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jc w:val="center"/>
        <w:textAlignment w:val="auto"/>
        <w:outlineLvl w:val="9"/>
        <w:rPr>
          <w:rFonts w:hint="eastAsia" w:ascii="宋体" w:hAnsi="宋体" w:eastAsia="宋体" w:cs="宋体"/>
          <w:b/>
          <w:bCs w:val="0"/>
          <w:color w:val="auto"/>
          <w:sz w:val="32"/>
          <w:szCs w:val="32"/>
          <w:highlight w:val="none"/>
          <w:u w:val="none"/>
          <w:lang w:val="en-US" w:eastAsia="zh-CN"/>
        </w:rPr>
      </w:pPr>
      <w:r>
        <w:rPr>
          <w:rFonts w:hint="eastAsia" w:ascii="宋体" w:hAnsi="宋体" w:eastAsia="宋体" w:cs="宋体"/>
          <w:b/>
          <w:bCs w:val="0"/>
          <w:color w:val="auto"/>
          <w:sz w:val="32"/>
          <w:szCs w:val="32"/>
          <w:highlight w:val="none"/>
          <w:u w:val="none"/>
          <w:lang w:val="en-US" w:eastAsia="zh-CN"/>
        </w:rPr>
        <w:t>佛山市口腔医院（佛山市牙病防治指导中心）医用织物</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jc w:val="center"/>
        <w:textAlignment w:val="auto"/>
        <w:outlineLvl w:val="9"/>
        <w:rPr>
          <w:rFonts w:hint="eastAsia" w:ascii="宋体" w:hAnsi="宋体" w:eastAsia="宋体" w:cs="宋体"/>
          <w:b/>
          <w:bCs w:val="0"/>
          <w:color w:val="auto"/>
          <w:sz w:val="32"/>
          <w:szCs w:val="32"/>
          <w:highlight w:val="none"/>
          <w:u w:val="none"/>
          <w:lang w:val="en-US" w:eastAsia="zh-CN"/>
        </w:rPr>
      </w:pPr>
      <w:r>
        <w:rPr>
          <w:rFonts w:hint="eastAsia" w:ascii="宋体" w:hAnsi="宋体" w:eastAsia="宋体" w:cs="宋体"/>
          <w:b/>
          <w:bCs w:val="0"/>
          <w:color w:val="auto"/>
          <w:sz w:val="32"/>
          <w:szCs w:val="32"/>
          <w:highlight w:val="none"/>
          <w:u w:val="none"/>
          <w:lang w:val="en-US" w:eastAsia="zh-CN"/>
        </w:rPr>
        <w:t>洗涤、租赁一体化服务项目需求</w:t>
      </w:r>
    </w:p>
    <w:p>
      <w:pPr>
        <w:pStyle w:val="2"/>
        <w:keepNext w:val="0"/>
        <w:keepLines w:val="0"/>
        <w:pageBreakBefore w:val="0"/>
        <w:numPr>
          <w:ilvl w:val="0"/>
          <w:numId w:val="0"/>
        </w:numPr>
        <w:shd w:val="clear"/>
        <w:kinsoku/>
        <w:wordWrap/>
        <w:overflowPunct/>
        <w:topLinePunct w:val="0"/>
        <w:autoSpaceDE/>
        <w:autoSpaceDN/>
        <w:bidi w:val="0"/>
        <w:adjustRightInd/>
        <w:snapToGrid/>
        <w:spacing w:before="0" w:after="0" w:line="240" w:lineRule="auto"/>
        <w:jc w:val="both"/>
        <w:textAlignment w:val="auto"/>
        <w:outlineLvl w:val="9"/>
        <w:rPr>
          <w:rFonts w:hint="eastAsia" w:ascii="宋体" w:hAnsi="宋体" w:eastAsia="宋体" w:cs="宋体"/>
          <w:bCs/>
          <w:color w:val="auto"/>
          <w:sz w:val="24"/>
          <w:szCs w:val="24"/>
          <w:highlight w:val="none"/>
          <w:u w:val="none"/>
          <w:lang w:val="en-US" w:eastAsia="zh-CN"/>
        </w:rPr>
      </w:pPr>
    </w:p>
    <w:p>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240" w:lineRule="auto"/>
        <w:jc w:val="both"/>
        <w:textAlignment w:val="auto"/>
        <w:outlineLvl w:val="9"/>
        <w:rPr>
          <w:rFonts w:hint="eastAsia" w:ascii="宋体" w:hAnsi="宋体" w:eastAsia="宋体" w:cs="宋体"/>
          <w:bCs/>
          <w:color w:val="auto"/>
          <w:sz w:val="24"/>
          <w:szCs w:val="24"/>
          <w:highlight w:val="none"/>
          <w:u w:val="none"/>
          <w:lang w:val="en-US" w:eastAsia="zh-CN"/>
        </w:rPr>
      </w:pPr>
    </w:p>
    <w:p>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240" w:lineRule="auto"/>
        <w:ind w:firstLine="0" w:firstLineChars="0"/>
        <w:jc w:val="both"/>
        <w:textAlignment w:val="auto"/>
        <w:outlineLvl w:val="9"/>
        <w:rPr>
          <w:rFonts w:hint="eastAsia" w:ascii="宋体" w:hAnsi="宋体" w:eastAsia="宋体" w:cs="宋体"/>
          <w:b/>
          <w:bCs w:val="0"/>
          <w:color w:val="auto"/>
          <w:sz w:val="28"/>
          <w:szCs w:val="28"/>
          <w:highlight w:val="none"/>
          <w:u w:val="none"/>
          <w:lang w:val="en-US" w:eastAsia="zh-CN"/>
        </w:rPr>
      </w:pPr>
      <w:r>
        <w:rPr>
          <w:rFonts w:hint="eastAsia" w:ascii="宋体" w:hAnsi="宋体" w:eastAsia="宋体" w:cs="宋体"/>
          <w:b/>
          <w:bCs w:val="0"/>
          <w:color w:val="auto"/>
          <w:sz w:val="28"/>
          <w:szCs w:val="28"/>
          <w:highlight w:val="none"/>
          <w:u w:val="none"/>
          <w:lang w:val="en-US" w:eastAsia="zh-CN"/>
        </w:rPr>
        <w:t>一、项目概况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outlineLvl w:val="9"/>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（一）基本信息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本项目为</w:t>
      </w:r>
      <w:r>
        <w:rPr>
          <w:rFonts w:hint="eastAsia" w:ascii="宋体" w:hAnsi="宋体" w:eastAsia="宋体" w:cs="宋体"/>
          <w:sz w:val="24"/>
          <w:szCs w:val="24"/>
          <w:lang w:eastAsia="zh-CN"/>
        </w:rPr>
        <w:t>佛山市口腔医院（佛山市牙病防治指导中心）医用织物洗涤、租赁一体化服务项目，</w:t>
      </w:r>
      <w:r>
        <w:rPr>
          <w:rFonts w:hint="eastAsia" w:ascii="宋体" w:hAnsi="宋体" w:eastAsia="宋体" w:cs="宋体"/>
          <w:sz w:val="24"/>
          <w:szCs w:val="24"/>
          <w:lang w:val="en-US" w:eastAsia="zh-CN"/>
        </w:rPr>
        <w:t>医院总部</w:t>
      </w:r>
      <w:r>
        <w:rPr>
          <w:rFonts w:hint="eastAsia" w:ascii="宋体" w:hAnsi="宋体" w:eastAsia="宋体" w:cs="宋体"/>
          <w:sz w:val="24"/>
          <w:szCs w:val="24"/>
          <w:lang w:eastAsia="zh-CN"/>
        </w:rPr>
        <w:t>位于佛山市禅城区祖庙街道河滨路</w:t>
      </w:r>
      <w:r>
        <w:rPr>
          <w:rFonts w:hint="eastAsia" w:ascii="宋体" w:hAnsi="宋体" w:eastAsia="宋体" w:cs="宋体"/>
          <w:sz w:val="24"/>
          <w:szCs w:val="24"/>
          <w:lang w:val="en-US" w:eastAsia="zh-CN"/>
        </w:rPr>
        <w:t>5号，下设两个门诊部：同济西门诊部（</w:t>
      </w:r>
      <w:r>
        <w:rPr>
          <w:rFonts w:hint="eastAsia" w:ascii="宋体" w:hAnsi="宋体" w:eastAsia="宋体" w:cs="宋体"/>
          <w:sz w:val="24"/>
          <w:szCs w:val="24"/>
          <w:lang w:eastAsia="zh-CN"/>
        </w:rPr>
        <w:t>佛山市</w:t>
      </w:r>
      <w:r>
        <w:rPr>
          <w:rFonts w:hint="eastAsia" w:ascii="宋体" w:hAnsi="宋体" w:eastAsia="宋体" w:cs="宋体"/>
          <w:sz w:val="24"/>
          <w:szCs w:val="24"/>
        </w:rPr>
        <w:t>禅城区同济西路17号</w:t>
      </w:r>
      <w:r>
        <w:rPr>
          <w:rFonts w:hint="eastAsia" w:ascii="宋体" w:hAnsi="宋体" w:eastAsia="宋体" w:cs="宋体"/>
          <w:sz w:val="24"/>
          <w:szCs w:val="24"/>
          <w:lang w:val="en-US" w:eastAsia="zh-CN"/>
        </w:rPr>
        <w:t>）、城南门诊部（佛山市</w:t>
      </w:r>
      <w:r>
        <w:rPr>
          <w:rFonts w:hint="eastAsia" w:ascii="宋体" w:hAnsi="宋体" w:eastAsia="宋体" w:cs="宋体"/>
          <w:sz w:val="24"/>
          <w:szCs w:val="24"/>
        </w:rPr>
        <w:t>禅城区魁奇一路13号</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color w:val="auto"/>
          <w:sz w:val="24"/>
          <w:szCs w:val="24"/>
          <w:lang w:val="en-US" w:eastAsia="zh-CN"/>
        </w:rPr>
        <w:t>医院现有口腔科综合治疗牙椅150张，</w:t>
      </w:r>
      <w:r>
        <w:rPr>
          <w:rFonts w:hint="eastAsia" w:ascii="宋体" w:hAnsi="宋体" w:eastAsia="宋体" w:cs="宋体"/>
          <w:bCs/>
          <w:color w:val="auto"/>
          <w:sz w:val="24"/>
          <w:szCs w:val="24"/>
          <w:highlight w:val="none"/>
          <w:u w:val="none"/>
          <w:lang w:val="en-US" w:eastAsia="zh-CN"/>
        </w:rPr>
        <w:t>病床56张、值班床3张、诊疗床18张、手术床1张、平车2张、BB床。在职人数约400人，其中</w:t>
      </w:r>
      <w:r>
        <w:rPr>
          <w:rFonts w:hint="eastAsia" w:ascii="宋体" w:hAnsi="宋体" w:eastAsia="宋体" w:cs="宋体"/>
          <w:b w:val="0"/>
          <w:bCs w:val="0"/>
          <w:color w:val="auto"/>
          <w:sz w:val="24"/>
          <w:szCs w:val="24"/>
          <w:lang w:val="en-US" w:eastAsia="zh-CN"/>
        </w:rPr>
        <w:t>临床工作人员约350人，日最</w:t>
      </w:r>
      <w:r>
        <w:rPr>
          <w:rFonts w:hint="eastAsia" w:ascii="宋体" w:hAnsi="宋体" w:eastAsia="宋体" w:cs="宋体"/>
          <w:sz w:val="24"/>
          <w:szCs w:val="24"/>
          <w:lang w:val="en-US" w:eastAsia="zh-CN"/>
        </w:rPr>
        <w:t>大手术台次约10台，日最大住院人数约20人。现拟招标一家单位负责我院医用织物租赁、洗涤一体化服务等工作。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lang w:eastAsia="zh-CN"/>
        </w:rPr>
        <w:t>）服务期限</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color w:val="C00000"/>
          <w:sz w:val="24"/>
          <w:szCs w:val="24"/>
          <w:lang w:val="en-US" w:eastAsia="zh-CN"/>
        </w:rPr>
        <w:t>服务期</w:t>
      </w:r>
      <w:r>
        <w:rPr>
          <w:rFonts w:hint="eastAsia" w:ascii="宋体" w:hAnsi="宋体" w:eastAsia="宋体" w:cs="宋体"/>
          <w:b/>
          <w:bCs/>
          <w:color w:val="C00000"/>
          <w:sz w:val="24"/>
          <w:szCs w:val="24"/>
          <w:lang w:val="en-US" w:eastAsia="zh-CN"/>
        </w:rPr>
        <w:t>2年</w:t>
      </w:r>
      <w:r>
        <w:rPr>
          <w:rFonts w:hint="eastAsia" w:ascii="宋体" w:hAnsi="宋体" w:eastAsia="宋体" w:cs="宋体"/>
          <w:sz w:val="24"/>
          <w:szCs w:val="24"/>
          <w:lang w:val="en-US" w:eastAsia="zh-CN"/>
        </w:rPr>
        <w:t>（合同一年一签，合同期满采购人考核合格方可续签一年，考核不及格的采购人有权终止合同）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（三）项目预算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both"/>
        <w:textAlignment w:val="auto"/>
        <w:outlineLvl w:val="9"/>
        <w:rPr>
          <w:rFonts w:hint="default"/>
          <w:b w:val="0"/>
          <w:bCs w:val="0"/>
          <w:lang w:val="en-US" w:eastAsia="zh-CN"/>
        </w:rPr>
      </w:pPr>
      <w:r>
        <w:rPr>
          <w:rFonts w:hint="eastAsia" w:ascii="宋体" w:hAnsi="宋体" w:eastAsia="宋体" w:cs="宋体"/>
          <w:b w:val="0"/>
          <w:bCs w:val="0"/>
          <w:sz w:val="24"/>
          <w:szCs w:val="24"/>
          <w:highlight w:val="none"/>
          <w:lang w:val="en-US" w:eastAsia="zh-CN"/>
        </w:rPr>
        <w:t>本项目服务</w:t>
      </w:r>
      <w:r>
        <w:rPr>
          <w:rFonts w:hint="eastAsia" w:ascii="宋体" w:hAnsi="宋体" w:eastAsia="宋体" w:cs="宋体"/>
          <w:b w:val="0"/>
          <w:bCs w:val="0"/>
          <w:color w:val="C00000"/>
          <w:sz w:val="24"/>
          <w:szCs w:val="24"/>
          <w:highlight w:val="none"/>
          <w:lang w:val="en-US" w:eastAsia="zh-CN"/>
        </w:rPr>
        <w:t>费用预算为</w:t>
      </w:r>
      <w:r>
        <w:rPr>
          <w:rFonts w:hint="eastAsia" w:ascii="宋体" w:hAnsi="宋体" w:eastAsia="宋体" w:cs="宋体"/>
          <w:b/>
          <w:bCs/>
          <w:color w:val="C00000"/>
          <w:sz w:val="24"/>
          <w:szCs w:val="24"/>
          <w:highlight w:val="none"/>
          <w:lang w:val="en-US" w:eastAsia="zh-CN"/>
        </w:rPr>
        <w:t>40万元/一年，80万元/两年</w:t>
      </w:r>
    </w:p>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textAlignment w:val="auto"/>
        <w:rPr>
          <w:rFonts w:hint="eastAsia"/>
          <w:lang w:val="en-US" w:eastAsia="zh-CN"/>
        </w:rPr>
      </w:pPr>
    </w:p>
    <w:p>
      <w:pPr>
        <w:pStyle w:val="11"/>
        <w:keepNext w:val="0"/>
        <w:keepLines w:val="0"/>
        <w:pageBreakBefore w:val="0"/>
        <w:widowControl w:val="0"/>
        <w:numPr>
          <w:ilvl w:val="0"/>
          <w:numId w:val="1"/>
        </w:numPr>
        <w:kinsoku/>
        <w:wordWrap/>
        <w:overflowPunct/>
        <w:topLinePunct w:val="0"/>
        <w:autoSpaceDE/>
        <w:autoSpaceDN/>
        <w:bidi w:val="0"/>
        <w:adjustRightInd/>
        <w:snapToGrid/>
        <w:spacing w:after="0" w:line="240" w:lineRule="auto"/>
        <w:ind w:left="0" w:leftChars="0" w:firstLine="0" w:firstLineChars="0"/>
        <w:jc w:val="both"/>
        <w:textAlignment w:val="auto"/>
        <w:outlineLvl w:val="9"/>
        <w:rPr>
          <w:rFonts w:hint="eastAsia" w:ascii="宋体" w:hAnsi="宋体" w:cs="宋体"/>
          <w:b/>
          <w:bCs/>
          <w:sz w:val="28"/>
          <w:szCs w:val="28"/>
          <w:lang w:val="en-US" w:eastAsia="zh-CN"/>
        </w:rPr>
      </w:pPr>
      <w:r>
        <w:rPr>
          <w:rFonts w:hint="eastAsia" w:ascii="宋体" w:hAnsi="宋体" w:cs="宋体"/>
          <w:b/>
          <w:bCs/>
          <w:sz w:val="28"/>
          <w:szCs w:val="28"/>
          <w:lang w:val="en-US" w:eastAsia="zh-CN"/>
        </w:rPr>
        <w:t>服务内容</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（一）按上一轮中标方与医院约定价格</w:t>
      </w:r>
      <w:r>
        <w:rPr>
          <w:rFonts w:hint="eastAsia" w:ascii="宋体" w:hAnsi="宋体" w:eastAsia="宋体" w:cs="宋体"/>
          <w:b/>
          <w:bCs/>
          <w:color w:val="C00000"/>
          <w:sz w:val="24"/>
          <w:szCs w:val="24"/>
          <w:lang w:val="en-US" w:eastAsia="zh-CN"/>
        </w:rPr>
        <w:t>回购</w:t>
      </w:r>
      <w:r>
        <w:rPr>
          <w:rFonts w:hint="eastAsia" w:ascii="宋体" w:hAnsi="宋体" w:eastAsia="宋体" w:cs="宋体"/>
          <w:b w:val="0"/>
          <w:bCs w:val="0"/>
          <w:color w:val="auto"/>
          <w:sz w:val="24"/>
          <w:szCs w:val="24"/>
          <w:lang w:val="en-US" w:eastAsia="zh-CN"/>
        </w:rPr>
        <w:t>所有</w:t>
      </w:r>
      <w:r>
        <w:rPr>
          <w:rFonts w:hint="eastAsia" w:ascii="宋体" w:hAnsi="宋体" w:eastAsia="宋体" w:cs="宋体"/>
          <w:b w:val="0"/>
          <w:bCs w:val="0"/>
          <w:color w:val="C00000"/>
          <w:sz w:val="24"/>
          <w:szCs w:val="24"/>
          <w:lang w:val="en-US" w:eastAsia="zh-CN"/>
        </w:rPr>
        <w:t>原</w:t>
      </w:r>
      <w:r>
        <w:rPr>
          <w:rFonts w:hint="eastAsia" w:ascii="宋体" w:hAnsi="宋体" w:eastAsia="宋体" w:cs="宋体"/>
          <w:color w:val="C00000"/>
          <w:sz w:val="24"/>
          <w:szCs w:val="24"/>
          <w:lang w:val="en-US" w:eastAsia="zh-CN"/>
        </w:rPr>
        <w:t>有租赁的医用织物</w:t>
      </w:r>
      <w:r>
        <w:rPr>
          <w:rFonts w:hint="eastAsia" w:ascii="宋体" w:hAnsi="宋体" w:eastAsia="宋体" w:cs="宋体"/>
          <w:sz w:val="24"/>
          <w:szCs w:val="24"/>
          <w:lang w:val="en-US"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jc w:val="both"/>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sz w:val="24"/>
          <w:szCs w:val="24"/>
          <w:lang w:val="en-US" w:eastAsia="zh-CN"/>
        </w:rPr>
        <w:t>（二）为医院及所属院区提供</w:t>
      </w:r>
      <w:r>
        <w:rPr>
          <w:rFonts w:hint="eastAsia" w:ascii="宋体" w:hAnsi="宋体" w:eastAsia="宋体" w:cs="宋体"/>
          <w:color w:val="C00000"/>
          <w:sz w:val="24"/>
          <w:szCs w:val="24"/>
          <w:lang w:val="en-US" w:eastAsia="zh-CN"/>
        </w:rPr>
        <w:t>所需</w:t>
      </w:r>
      <w:r>
        <w:rPr>
          <w:rFonts w:hint="eastAsia" w:ascii="宋体" w:hAnsi="宋体" w:eastAsia="宋体" w:cs="宋体"/>
          <w:sz w:val="24"/>
          <w:szCs w:val="24"/>
          <w:lang w:val="en-US" w:eastAsia="zh-CN"/>
        </w:rPr>
        <w:t>医用织物的</w:t>
      </w:r>
      <w:r>
        <w:rPr>
          <w:rFonts w:hint="eastAsia" w:ascii="宋体" w:hAnsi="宋体" w:eastAsia="宋体" w:cs="宋体"/>
          <w:b/>
          <w:bCs/>
          <w:color w:val="C00000"/>
          <w:sz w:val="24"/>
          <w:szCs w:val="24"/>
          <w:lang w:val="en-US" w:eastAsia="zh-CN"/>
        </w:rPr>
        <w:t>租赁</w:t>
      </w:r>
      <w:r>
        <w:rPr>
          <w:rFonts w:hint="eastAsia" w:ascii="宋体" w:hAnsi="宋体" w:eastAsia="宋体" w:cs="宋体"/>
          <w:b w:val="0"/>
          <w:bCs w:val="0"/>
          <w:color w:val="auto"/>
          <w:sz w:val="24"/>
          <w:szCs w:val="24"/>
          <w:lang w:val="en-US" w:eastAsia="zh-CN"/>
        </w:rPr>
        <w:t>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（三）</w:t>
      </w:r>
      <w:r>
        <w:rPr>
          <w:rFonts w:hint="eastAsia" w:ascii="宋体" w:hAnsi="宋体" w:eastAsia="宋体" w:cs="宋体"/>
          <w:kern w:val="2"/>
          <w:sz w:val="24"/>
          <w:szCs w:val="24"/>
          <w:lang w:val="en-US" w:eastAsia="zh-CN" w:bidi="ar-SA"/>
        </w:rPr>
        <w:t>对现在医院医用织物的数量和质量进行清点，并以清点结果作为医院现有织物残值依据。</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b w:val="0"/>
          <w:bCs w:val="0"/>
          <w:color w:val="auto"/>
          <w:sz w:val="24"/>
          <w:szCs w:val="24"/>
          <w:lang w:val="en-US" w:eastAsia="zh-CN"/>
        </w:rPr>
        <w:t>（四）为医院现有</w:t>
      </w:r>
      <w:r>
        <w:rPr>
          <w:rFonts w:hint="eastAsia" w:ascii="宋体" w:hAnsi="宋体" w:eastAsia="宋体" w:cs="宋体"/>
          <w:b/>
          <w:bCs/>
          <w:color w:val="C00000"/>
          <w:sz w:val="24"/>
          <w:szCs w:val="24"/>
          <w:lang w:val="en-US" w:eastAsia="zh-CN"/>
        </w:rPr>
        <w:t>租赁及非租赁</w:t>
      </w:r>
      <w:r>
        <w:rPr>
          <w:rFonts w:hint="eastAsia" w:ascii="宋体" w:hAnsi="宋体" w:eastAsia="宋体" w:cs="宋体"/>
          <w:b w:val="0"/>
          <w:bCs w:val="0"/>
          <w:color w:val="auto"/>
          <w:sz w:val="24"/>
          <w:szCs w:val="24"/>
          <w:lang w:val="en-US" w:eastAsia="zh-CN"/>
        </w:rPr>
        <w:t>的医用织物提供</w:t>
      </w:r>
      <w:r>
        <w:rPr>
          <w:rFonts w:hint="eastAsia" w:ascii="宋体" w:hAnsi="宋体" w:eastAsia="宋体" w:cs="宋体"/>
          <w:b w:val="0"/>
          <w:bCs w:val="0"/>
          <w:color w:val="C00000"/>
          <w:sz w:val="24"/>
          <w:szCs w:val="24"/>
          <w:lang w:val="en-US" w:eastAsia="zh-CN"/>
        </w:rPr>
        <w:t>收集、分类、运输、</w:t>
      </w:r>
      <w:r>
        <w:rPr>
          <w:rFonts w:hint="eastAsia" w:ascii="宋体" w:hAnsi="宋体" w:eastAsia="宋体" w:cs="宋体"/>
          <w:b/>
          <w:bCs/>
          <w:color w:val="C00000"/>
          <w:sz w:val="24"/>
          <w:szCs w:val="24"/>
          <w:lang w:val="en-US" w:eastAsia="zh-CN"/>
        </w:rPr>
        <w:t>洗涤、</w:t>
      </w:r>
      <w:r>
        <w:rPr>
          <w:rFonts w:hint="eastAsia" w:ascii="宋体" w:hAnsi="宋体" w:eastAsia="宋体" w:cs="宋体"/>
          <w:b w:val="0"/>
          <w:bCs w:val="0"/>
          <w:color w:val="C00000"/>
          <w:sz w:val="24"/>
          <w:szCs w:val="24"/>
          <w:lang w:val="en-US" w:eastAsia="zh-CN"/>
        </w:rPr>
        <w:t>缝补、平烫、折叠、配送、保管、数据统计及</w:t>
      </w:r>
      <w:r>
        <w:rPr>
          <w:rFonts w:hint="eastAsia" w:ascii="宋体" w:hAnsi="宋体" w:eastAsia="宋体" w:cs="宋体"/>
          <w:b/>
          <w:bCs/>
          <w:color w:val="C00000"/>
          <w:sz w:val="24"/>
          <w:szCs w:val="24"/>
          <w:lang w:val="en-US" w:eastAsia="zh-CN"/>
        </w:rPr>
        <w:t>RFID芯片信息化管理</w:t>
      </w:r>
      <w:r>
        <w:rPr>
          <w:rFonts w:hint="eastAsia" w:ascii="宋体" w:hAnsi="宋体" w:eastAsia="宋体" w:cs="宋体"/>
          <w:color w:val="C00000"/>
          <w:sz w:val="24"/>
          <w:szCs w:val="24"/>
          <w:lang w:val="en-US" w:eastAsia="zh-CN"/>
        </w:rPr>
        <w:t>等服务。</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outlineLvl w:val="9"/>
        <w:rPr>
          <w:rFonts w:hint="eastAsia" w:ascii="宋体" w:hAnsi="宋体" w:cs="宋体"/>
          <w:b/>
          <w:bCs/>
          <w:sz w:val="24"/>
          <w:szCs w:val="24"/>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both"/>
        <w:textAlignment w:val="auto"/>
        <w:outlineLvl w:val="9"/>
        <w:rPr>
          <w:rFonts w:hint="eastAsia" w:ascii="宋体" w:hAnsi="宋体" w:eastAsia="宋体" w:cs="宋体"/>
          <w:b/>
          <w:bCs/>
          <w:sz w:val="24"/>
          <w:szCs w:val="24"/>
          <w:highlight w:val="magenta"/>
          <w:lang w:val="en-US" w:eastAsia="zh-CN"/>
        </w:rPr>
      </w:pPr>
      <w:r>
        <w:rPr>
          <w:rFonts w:hint="eastAsia" w:ascii="宋体" w:hAnsi="宋体" w:cs="宋体"/>
          <w:b/>
          <w:bCs/>
          <w:sz w:val="28"/>
          <w:szCs w:val="28"/>
          <w:lang w:val="en-US" w:eastAsia="zh-CN"/>
        </w:rPr>
        <w:t>三、租赁服务需求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2" w:firstLineChars="200"/>
        <w:jc w:val="both"/>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highlight w:val="none"/>
          <w:lang w:val="en-US" w:eastAsia="zh-CN"/>
        </w:rPr>
        <w:t>（一）织物种类要求，</w:t>
      </w:r>
      <w:r>
        <w:rPr>
          <w:rFonts w:hint="eastAsia" w:ascii="宋体" w:hAnsi="宋体" w:eastAsia="宋体" w:cs="宋体"/>
          <w:b w:val="0"/>
          <w:bCs w:val="0"/>
          <w:color w:val="auto"/>
          <w:sz w:val="24"/>
          <w:szCs w:val="24"/>
          <w:lang w:val="en-US" w:eastAsia="zh-CN"/>
        </w:rPr>
        <w:t>包括但不限于：</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1、工作服（医生服、护士服、医技人员、药房、客服、收费等人员工作服）；</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2、病房、急诊和值班室床品（床单、被套、枕套、夏被、冬被、床垫、枕芯等）；</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3、住院病人服（成人、儿童）；</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4、手术室、供应室、洁牙中心等高频次洗涤织物（手术衣、洗手衣、隔离衣、包布、孔巾、毛巾、布条、垫巾、中单等）；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5、其他低频次洗涤织物（隔帘、床帘、窗帘、蚊帐、氧气罩、约束带等）。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kern w:val="2"/>
          <w:sz w:val="24"/>
          <w:szCs w:val="24"/>
          <w:highlight w:val="none"/>
          <w:lang w:val="en-US" w:eastAsia="zh-CN" w:bidi="ar-SA"/>
        </w:rPr>
        <w:t>织物质量要求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highlight w:val="none"/>
          <w:lang w:val="en-US" w:eastAsia="zh-CN" w:bidi="ar-SA"/>
        </w:rPr>
        <w:t>1、本项</w:t>
      </w:r>
      <w:r>
        <w:rPr>
          <w:rFonts w:hint="eastAsia" w:ascii="宋体" w:hAnsi="宋体" w:eastAsia="宋体" w:cs="宋体"/>
          <w:kern w:val="2"/>
          <w:sz w:val="24"/>
          <w:szCs w:val="24"/>
          <w:lang w:val="en-US" w:eastAsia="zh-CN" w:bidi="ar-SA"/>
        </w:rPr>
        <w:t>目租赁的所有医用织物须为符合标准的专业医用纺织品。纯棉（手术室、消毒供应室敷料必须为全棉）或涤棉，枕芯、被芯须为可水洗材质。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2、洁净的医用</w:t>
      </w:r>
      <w:r>
        <w:rPr>
          <w:rFonts w:hint="eastAsia" w:ascii="宋体" w:hAnsi="宋体" w:eastAsia="宋体" w:cs="宋体"/>
          <w:sz w:val="24"/>
          <w:szCs w:val="24"/>
          <w:lang w:eastAsia="zh-CN"/>
        </w:rPr>
        <w:t>织物外观应整洁、干燥，无异味、无异物、无污迹、</w:t>
      </w:r>
      <w:r>
        <w:rPr>
          <w:rFonts w:hint="eastAsia" w:ascii="宋体" w:hAnsi="宋体" w:eastAsia="宋体" w:cs="宋体"/>
          <w:sz w:val="24"/>
          <w:szCs w:val="24"/>
          <w:lang w:val="en-US" w:eastAsia="zh-CN"/>
        </w:rPr>
        <w:t>无变色（串色、脱色及颜色发灰）、</w:t>
      </w:r>
      <w:r>
        <w:rPr>
          <w:rFonts w:hint="eastAsia" w:ascii="宋体" w:hAnsi="宋体" w:eastAsia="宋体" w:cs="宋体"/>
          <w:sz w:val="24"/>
          <w:szCs w:val="24"/>
        </w:rPr>
        <w:t>无因洗涤原因造成的织物发硬、起毛、划伤、破损</w:t>
      </w:r>
      <w:r>
        <w:rPr>
          <w:rFonts w:hint="eastAsia" w:ascii="宋体" w:hAnsi="宋体" w:eastAsia="宋体" w:cs="宋体"/>
          <w:sz w:val="24"/>
          <w:szCs w:val="24"/>
          <w:lang w:eastAsia="zh-CN"/>
        </w:rPr>
        <w:t>。经熨烫后应平整挺括，无明显皱折、无破损、无掉扣、掉带及脱落。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rPr>
        <w:t>所租赁</w:t>
      </w:r>
      <w:r>
        <w:rPr>
          <w:rFonts w:hint="eastAsia" w:ascii="宋体" w:hAnsi="宋体" w:eastAsia="宋体" w:cs="宋体"/>
          <w:sz w:val="24"/>
          <w:szCs w:val="24"/>
          <w:lang w:eastAsia="zh-CN"/>
        </w:rPr>
        <w:t>的</w:t>
      </w:r>
      <w:r>
        <w:rPr>
          <w:rFonts w:hint="eastAsia" w:ascii="宋体" w:hAnsi="宋体" w:eastAsia="宋体" w:cs="宋体"/>
          <w:sz w:val="24"/>
          <w:szCs w:val="24"/>
        </w:rPr>
        <w:t xml:space="preserve">织物要求在 </w:t>
      </w:r>
      <w:r>
        <w:rPr>
          <w:rFonts w:hint="eastAsia" w:ascii="宋体" w:hAnsi="宋体" w:eastAsia="宋体" w:cs="宋体"/>
          <w:sz w:val="24"/>
          <w:szCs w:val="24"/>
          <w:lang w:val="en-US" w:eastAsia="zh-CN"/>
        </w:rPr>
        <w:t>70</w:t>
      </w:r>
      <w:r>
        <w:rPr>
          <w:rFonts w:hint="eastAsia" w:ascii="宋体" w:hAnsi="宋体" w:eastAsia="宋体" w:cs="宋体"/>
          <w:sz w:val="24"/>
          <w:szCs w:val="24"/>
        </w:rPr>
        <w:t>°以上高温洗涤，烘干消毒，满足医院院感</w:t>
      </w:r>
      <w:r>
        <w:rPr>
          <w:rFonts w:hint="eastAsia" w:ascii="宋体" w:hAnsi="宋体" w:eastAsia="宋体" w:cs="宋体"/>
          <w:sz w:val="24"/>
          <w:szCs w:val="24"/>
          <w:lang w:eastAsia="zh-CN"/>
        </w:rPr>
        <w:t>要求，</w:t>
      </w:r>
      <w:r>
        <w:rPr>
          <w:rFonts w:hint="eastAsia" w:ascii="宋体" w:hAnsi="宋体" w:eastAsia="宋体" w:cs="宋体"/>
          <w:sz w:val="24"/>
          <w:szCs w:val="24"/>
        </w:rPr>
        <w:t>在</w:t>
      </w:r>
      <w:r>
        <w:rPr>
          <w:rFonts w:hint="eastAsia" w:ascii="宋体" w:hAnsi="宋体" w:eastAsia="宋体" w:cs="宋体"/>
          <w:sz w:val="24"/>
          <w:szCs w:val="24"/>
          <w:lang w:val="en-US" w:eastAsia="zh-CN"/>
        </w:rPr>
        <w:t>中标人</w:t>
      </w:r>
      <w:r>
        <w:rPr>
          <w:rFonts w:hint="eastAsia" w:ascii="宋体" w:hAnsi="宋体" w:eastAsia="宋体" w:cs="宋体"/>
          <w:sz w:val="24"/>
          <w:szCs w:val="24"/>
        </w:rPr>
        <w:t>提供的</w:t>
      </w:r>
      <w:r>
        <w:rPr>
          <w:rFonts w:hint="eastAsia" w:ascii="宋体" w:hAnsi="宋体" w:eastAsia="宋体" w:cs="宋体"/>
          <w:sz w:val="24"/>
          <w:szCs w:val="24"/>
          <w:highlight w:val="yellow"/>
        </w:rPr>
        <w:t>耐洗次数</w:t>
      </w:r>
      <w:r>
        <w:rPr>
          <w:rFonts w:hint="eastAsia" w:ascii="宋体" w:hAnsi="宋体" w:eastAsia="宋体" w:cs="宋体"/>
          <w:sz w:val="24"/>
          <w:szCs w:val="24"/>
        </w:rPr>
        <w:t>内始终保持尺寸</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重量</w:t>
      </w:r>
      <w:r>
        <w:rPr>
          <w:rFonts w:hint="eastAsia" w:ascii="宋体" w:hAnsi="宋体" w:eastAsia="宋体" w:cs="宋体"/>
          <w:sz w:val="24"/>
          <w:szCs w:val="24"/>
        </w:rPr>
        <w:t>稳定。</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（三）织物款式要求</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1、中标人提供医用织物款式样品，供招标人选择，结合实际需求调整修改。</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2、织物颜色、款式、材质、细节设计等需结合《佛山市口腔医院-文化品牌导视成果手册》及临床科室实际需求确定，规格以实际测量为准，</w:t>
      </w:r>
      <w:r>
        <w:rPr>
          <w:rFonts w:hint="eastAsia" w:ascii="宋体" w:hAnsi="宋体" w:eastAsia="宋体" w:cs="宋体"/>
          <w:sz w:val="24"/>
          <w:szCs w:val="24"/>
          <w:highlight w:val="yellow"/>
          <w:lang w:val="en-US" w:eastAsia="zh-CN"/>
        </w:rPr>
        <w:t>成品尺寸须扣除缩水后的净尺寸</w:t>
      </w:r>
      <w:r>
        <w:rPr>
          <w:rFonts w:hint="eastAsia" w:ascii="宋体" w:hAnsi="宋体" w:eastAsia="宋体" w:cs="宋体"/>
          <w:sz w:val="24"/>
          <w:szCs w:val="24"/>
          <w:lang w:val="en-US" w:eastAsia="zh-CN"/>
        </w:rPr>
        <w:t>。</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3、工作服、洗手衣、客服制服等穿着类织物需绣制医院LOGO。高频次洗涤织物需印制医院名称及所属科室名称。</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（四）织物参数要求</w:t>
      </w:r>
    </w:p>
    <w:tbl>
      <w:tblPr>
        <w:tblStyle w:val="1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910"/>
        <w:gridCol w:w="1620"/>
        <w:gridCol w:w="1200"/>
        <w:gridCol w:w="3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1" w:type="dxa"/>
            <w:gridSpan w:val="5"/>
            <w:shd w:val="clear" w:color="auto" w:fill="FFFFFF" w:themeFill="background1"/>
            <w:vAlign w:val="center"/>
          </w:tcPr>
          <w:p>
            <w:pPr>
              <w:widowControl w:val="0"/>
              <w:numPr>
                <w:ilvl w:val="0"/>
                <w:numId w:val="0"/>
              </w:numPr>
              <w:jc w:val="center"/>
              <w:rPr>
                <w:rFonts w:hint="default" w:ascii="Arial" w:hAnsi="Arial" w:cs="Arial"/>
                <w:color w:val="auto"/>
                <w:lang w:val="en-US" w:eastAsia="zh-CN"/>
              </w:rPr>
            </w:pPr>
            <w:r>
              <w:rPr>
                <w:rFonts w:hint="eastAsia" w:ascii="宋体" w:hAnsi="宋体" w:eastAsia="宋体" w:cs="宋体"/>
                <w:b/>
                <w:bCs/>
                <w:color w:val="auto"/>
                <w:kern w:val="2"/>
                <w:sz w:val="28"/>
                <w:szCs w:val="28"/>
                <w:highlight w:val="none"/>
                <w:lang w:val="en-US" w:eastAsia="zh-CN" w:bidi="ar-SA"/>
              </w:rPr>
              <w:t>医用织物参数明细表</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2" w:firstLineChars="200"/>
              <w:jc w:val="center"/>
              <w:textAlignment w:val="auto"/>
              <w:outlineLvl w:val="9"/>
              <w:rPr>
                <w:rFonts w:hint="eastAsia" w:ascii="宋体" w:hAnsi="宋体" w:eastAsia="宋体" w:cs="宋体"/>
                <w:b/>
                <w:bCs/>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04" w:type="dxa"/>
            <w:shd w:val="clear" w:color="auto" w:fill="CFCECE" w:themeFill="background2" w:themeFillShade="E5"/>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outlineLvl w:val="9"/>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sz w:val="21"/>
                <w:szCs w:val="21"/>
                <w:vertAlign w:val="baseline"/>
                <w:lang w:val="en-US" w:eastAsia="zh-CN"/>
              </w:rPr>
              <w:t>类别</w:t>
            </w:r>
          </w:p>
        </w:tc>
        <w:tc>
          <w:tcPr>
            <w:tcW w:w="1910" w:type="dxa"/>
            <w:shd w:val="clear" w:color="auto" w:fill="CFCECE" w:themeFill="background2" w:themeFillShade="E5"/>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outlineLvl w:val="9"/>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sz w:val="21"/>
                <w:szCs w:val="21"/>
                <w:vertAlign w:val="baseline"/>
                <w:lang w:val="en-US" w:eastAsia="zh-CN"/>
              </w:rPr>
              <w:t>名称</w:t>
            </w:r>
          </w:p>
        </w:tc>
        <w:tc>
          <w:tcPr>
            <w:tcW w:w="1620" w:type="dxa"/>
            <w:shd w:val="clear" w:color="auto" w:fill="CFCECE" w:themeFill="background2" w:themeFillShade="E5"/>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outlineLvl w:val="9"/>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sz w:val="21"/>
                <w:szCs w:val="21"/>
                <w:vertAlign w:val="baseline"/>
                <w:lang w:val="en-US" w:eastAsia="zh-CN"/>
              </w:rPr>
              <w:t>规格、尺寸</w:t>
            </w:r>
          </w:p>
        </w:tc>
        <w:tc>
          <w:tcPr>
            <w:tcW w:w="1200" w:type="dxa"/>
            <w:shd w:val="clear" w:color="auto" w:fill="CFCECE" w:themeFill="background2" w:themeFillShade="E5"/>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outlineLvl w:val="9"/>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sz w:val="21"/>
                <w:szCs w:val="21"/>
                <w:vertAlign w:val="baseline"/>
                <w:lang w:val="en-US" w:eastAsia="zh-CN"/>
              </w:rPr>
              <w:t>款式、颜色</w:t>
            </w:r>
          </w:p>
        </w:tc>
        <w:tc>
          <w:tcPr>
            <w:tcW w:w="3237" w:type="dxa"/>
            <w:shd w:val="clear" w:color="auto" w:fill="CFCECE" w:themeFill="background2" w:themeFillShade="E5"/>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outlineLvl w:val="9"/>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sz w:val="21"/>
                <w:szCs w:val="21"/>
                <w:vertAlign w:val="baseline"/>
                <w:lang w:val="en-US" w:eastAsia="zh-CN"/>
              </w:rPr>
              <w:t>面料参数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医生服</w:t>
            </w:r>
          </w:p>
        </w:tc>
        <w:tc>
          <w:tcPr>
            <w:tcW w:w="19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冬装医生服（女）</w:t>
            </w:r>
          </w:p>
        </w:tc>
        <w:tc>
          <w:tcPr>
            <w:tcW w:w="16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S\M\L\XL\XXL</w:t>
            </w:r>
          </w:p>
        </w:tc>
        <w:tc>
          <w:tcPr>
            <w:tcW w:w="1200" w:type="dxa"/>
            <w:vAlign w:val="center"/>
          </w:tcPr>
          <w:p>
            <w:pPr>
              <w:spacing w:line="273"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白色、腰线</w:t>
            </w:r>
          </w:p>
        </w:tc>
        <w:tc>
          <w:tcPr>
            <w:tcW w:w="3237" w:type="dxa"/>
            <w:vAlign w:val="top"/>
          </w:tcPr>
          <w:p>
            <w:pPr>
              <w:spacing w:line="273" w:lineRule="exact"/>
              <w:jc w:val="both"/>
              <w:rPr>
                <w:rFonts w:hint="eastAsia" w:ascii="宋体" w:hAnsi="宋体" w:eastAsia="宋体" w:cs="宋体"/>
                <w:spacing w:val="-3"/>
                <w:sz w:val="18"/>
                <w:szCs w:val="18"/>
                <w:lang w:eastAsia="zh-CN"/>
              </w:rPr>
            </w:pPr>
            <w:r>
              <w:rPr>
                <w:rFonts w:hint="eastAsia" w:ascii="宋体" w:hAnsi="宋体" w:eastAsia="宋体" w:cs="宋体"/>
                <w:sz w:val="18"/>
                <w:szCs w:val="18"/>
                <w:lang w:eastAsia="zh-CN"/>
              </w:rPr>
              <w:t>全精梳斜纹</w:t>
            </w:r>
            <w:r>
              <w:rPr>
                <w:rFonts w:hint="eastAsia" w:ascii="宋体" w:hAnsi="宋体" w:eastAsia="宋体" w:cs="宋体"/>
                <w:spacing w:val="-3"/>
                <w:sz w:val="18"/>
                <w:szCs w:val="18"/>
                <w:lang w:eastAsia="zh-CN"/>
              </w:rPr>
              <w:t>   </w:t>
            </w:r>
          </w:p>
          <w:p>
            <w:pPr>
              <w:spacing w:line="273" w:lineRule="exact"/>
              <w:jc w:val="both"/>
              <w:rPr>
                <w:rFonts w:hint="eastAsia" w:ascii="宋体" w:hAnsi="宋体" w:eastAsia="宋体" w:cs="宋体"/>
                <w:spacing w:val="-7"/>
                <w:sz w:val="18"/>
                <w:szCs w:val="18"/>
                <w:lang w:eastAsia="zh-CN"/>
              </w:rPr>
            </w:pPr>
            <w:r>
              <w:rPr>
                <w:rFonts w:hint="eastAsia" w:ascii="宋体" w:hAnsi="宋体" w:eastAsia="宋体" w:cs="宋体"/>
                <w:sz w:val="18"/>
                <w:szCs w:val="18"/>
                <w:lang w:eastAsia="zh-CN"/>
              </w:rPr>
              <w:t>聚酯纤维</w:t>
            </w:r>
            <w:r>
              <w:rPr>
                <w:rFonts w:hint="eastAsia" w:ascii="宋体" w:hAnsi="宋体" w:eastAsia="宋体" w:cs="宋体"/>
                <w:spacing w:val="-7"/>
                <w:sz w:val="18"/>
                <w:szCs w:val="18"/>
                <w:lang w:eastAsia="zh-CN"/>
              </w:rPr>
              <w:t>65%</w:t>
            </w:r>
            <w:r>
              <w:rPr>
                <w:rFonts w:hint="eastAsia" w:ascii="宋体" w:hAnsi="宋体" w:eastAsia="宋体" w:cs="宋体"/>
                <w:spacing w:val="-7"/>
                <w:sz w:val="18"/>
                <w:szCs w:val="18"/>
                <w:lang w:val="en-US" w:eastAsia="zh-CN"/>
              </w:rPr>
              <w:t xml:space="preserve">  </w:t>
            </w:r>
            <w:r>
              <w:rPr>
                <w:rFonts w:hint="eastAsia" w:ascii="宋体" w:hAnsi="宋体" w:eastAsia="宋体" w:cs="宋体"/>
                <w:sz w:val="18"/>
                <w:szCs w:val="18"/>
                <w:lang w:eastAsia="zh-CN"/>
              </w:rPr>
              <w:t>棉</w:t>
            </w:r>
            <w:r>
              <w:rPr>
                <w:rFonts w:hint="eastAsia" w:ascii="宋体" w:hAnsi="宋体" w:eastAsia="宋体" w:cs="宋体"/>
                <w:spacing w:val="-7"/>
                <w:sz w:val="18"/>
                <w:szCs w:val="18"/>
                <w:lang w:eastAsia="zh-CN"/>
              </w:rPr>
              <w:t>35%</w:t>
            </w:r>
          </w:p>
          <w:p>
            <w:pPr>
              <w:spacing w:line="273" w:lineRule="exact"/>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rPr>
              <w:t>纱织密度：</w:t>
            </w:r>
            <w:r>
              <w:rPr>
                <w:rFonts w:hint="eastAsia" w:ascii="宋体" w:hAnsi="宋体" w:eastAsia="宋体" w:cs="宋体"/>
                <w:spacing w:val="-7"/>
                <w:sz w:val="18"/>
                <w:szCs w:val="18"/>
              </w:rPr>
              <w:t>T/C45/2*21138*71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p>
        </w:tc>
        <w:tc>
          <w:tcPr>
            <w:tcW w:w="19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夏装医生服（女）</w:t>
            </w:r>
          </w:p>
        </w:tc>
        <w:tc>
          <w:tcPr>
            <w:tcW w:w="16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S\M\L\XL\XXL</w:t>
            </w:r>
          </w:p>
        </w:tc>
        <w:tc>
          <w:tcPr>
            <w:tcW w:w="1200" w:type="dxa"/>
            <w:vAlign w:val="center"/>
          </w:tcPr>
          <w:p>
            <w:pPr>
              <w:spacing w:line="273" w:lineRule="exact"/>
              <w:jc w:val="center"/>
              <w:rPr>
                <w:rFonts w:hint="eastAsia" w:ascii="宋体" w:hAnsi="宋体" w:eastAsia="宋体" w:cs="宋体"/>
                <w:sz w:val="18"/>
                <w:szCs w:val="18"/>
              </w:rPr>
            </w:pPr>
            <w:r>
              <w:rPr>
                <w:rFonts w:hint="eastAsia" w:ascii="宋体" w:hAnsi="宋体" w:eastAsia="宋体" w:cs="宋体"/>
                <w:sz w:val="18"/>
                <w:szCs w:val="18"/>
                <w:lang w:eastAsia="zh-CN"/>
              </w:rPr>
              <w:t>白色、腰线</w:t>
            </w:r>
          </w:p>
        </w:tc>
        <w:tc>
          <w:tcPr>
            <w:tcW w:w="3237" w:type="dxa"/>
            <w:vAlign w:val="top"/>
          </w:tcPr>
          <w:p>
            <w:pPr>
              <w:spacing w:line="273" w:lineRule="exact"/>
              <w:jc w:val="both"/>
              <w:rPr>
                <w:rFonts w:hint="eastAsia" w:ascii="宋体" w:hAnsi="宋体" w:eastAsia="宋体" w:cs="宋体"/>
                <w:sz w:val="18"/>
                <w:szCs w:val="18"/>
                <w:lang w:eastAsia="zh-CN"/>
              </w:rPr>
            </w:pPr>
            <w:r>
              <w:rPr>
                <w:rFonts w:hint="eastAsia" w:ascii="宋体" w:hAnsi="宋体" w:eastAsia="宋体" w:cs="宋体"/>
                <w:sz w:val="18"/>
                <w:szCs w:val="18"/>
                <w:lang w:eastAsia="zh-CN"/>
              </w:rPr>
              <w:t>精梳棉平纹</w:t>
            </w:r>
          </w:p>
          <w:p>
            <w:pPr>
              <w:spacing w:line="273" w:lineRule="exact"/>
              <w:jc w:val="both"/>
              <w:rPr>
                <w:rFonts w:hint="eastAsia" w:ascii="宋体" w:hAnsi="宋体" w:eastAsia="宋体" w:cs="宋体"/>
                <w:spacing w:val="-7"/>
                <w:sz w:val="18"/>
                <w:szCs w:val="18"/>
                <w:lang w:eastAsia="zh-CN"/>
              </w:rPr>
            </w:pPr>
            <w:r>
              <w:rPr>
                <w:rFonts w:hint="eastAsia" w:ascii="宋体" w:hAnsi="宋体" w:eastAsia="宋体" w:cs="宋体"/>
                <w:sz w:val="18"/>
                <w:szCs w:val="18"/>
                <w:lang w:eastAsia="zh-CN"/>
              </w:rPr>
              <w:t>聚酯纤维</w:t>
            </w:r>
            <w:r>
              <w:rPr>
                <w:rFonts w:hint="eastAsia" w:ascii="宋体" w:hAnsi="宋体" w:eastAsia="宋体" w:cs="宋体"/>
                <w:spacing w:val="-7"/>
                <w:sz w:val="18"/>
                <w:szCs w:val="18"/>
                <w:lang w:eastAsia="zh-CN"/>
              </w:rPr>
              <w:t>65%</w:t>
            </w:r>
            <w:r>
              <w:rPr>
                <w:rFonts w:hint="eastAsia" w:ascii="宋体" w:hAnsi="宋体" w:eastAsia="宋体" w:cs="宋体"/>
                <w:spacing w:val="-3"/>
                <w:sz w:val="18"/>
                <w:szCs w:val="18"/>
                <w:lang w:eastAsia="zh-CN"/>
              </w:rPr>
              <w:t> </w:t>
            </w:r>
            <w:r>
              <w:rPr>
                <w:rFonts w:hint="eastAsia" w:ascii="宋体" w:hAnsi="宋体" w:eastAsia="宋体" w:cs="宋体"/>
                <w:sz w:val="18"/>
                <w:szCs w:val="18"/>
                <w:lang w:eastAsia="zh-CN"/>
              </w:rPr>
              <w:t>棉</w:t>
            </w:r>
            <w:r>
              <w:rPr>
                <w:rFonts w:hint="eastAsia" w:ascii="宋体" w:hAnsi="宋体" w:eastAsia="宋体" w:cs="宋体"/>
                <w:spacing w:val="-7"/>
                <w:sz w:val="18"/>
                <w:szCs w:val="18"/>
                <w:lang w:eastAsia="zh-CN"/>
              </w:rPr>
              <w:t>35%</w:t>
            </w:r>
          </w:p>
          <w:p>
            <w:pPr>
              <w:spacing w:line="273" w:lineRule="exact"/>
              <w:jc w:val="both"/>
              <w:rPr>
                <w:rFonts w:hint="eastAsia" w:ascii="宋体" w:hAnsi="宋体" w:eastAsia="宋体" w:cs="宋体"/>
                <w:spacing w:val="-7"/>
                <w:kern w:val="2"/>
                <w:sz w:val="18"/>
                <w:szCs w:val="18"/>
                <w:lang w:val="en-US" w:eastAsia="zh-CN" w:bidi="ar-SA"/>
              </w:rPr>
            </w:pPr>
            <w:r>
              <w:rPr>
                <w:rFonts w:hint="eastAsia" w:ascii="宋体" w:hAnsi="宋体" w:eastAsia="宋体" w:cs="宋体"/>
                <w:sz w:val="18"/>
                <w:szCs w:val="18"/>
              </w:rPr>
              <w:t>纱织密度：</w:t>
            </w:r>
            <w:r>
              <w:rPr>
                <w:rFonts w:hint="eastAsia" w:ascii="宋体" w:hAnsi="宋体" w:eastAsia="宋体" w:cs="宋体"/>
                <w:spacing w:val="-7"/>
                <w:sz w:val="18"/>
                <w:szCs w:val="18"/>
              </w:rPr>
              <w:t>T/C25*21104*61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p>
        </w:tc>
        <w:tc>
          <w:tcPr>
            <w:tcW w:w="19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冬装医生服（男）</w:t>
            </w:r>
          </w:p>
        </w:tc>
        <w:tc>
          <w:tcPr>
            <w:tcW w:w="16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S\M\L\XL\XXL</w:t>
            </w:r>
          </w:p>
        </w:tc>
        <w:tc>
          <w:tcPr>
            <w:tcW w:w="1200" w:type="dxa"/>
            <w:vAlign w:val="center"/>
          </w:tcPr>
          <w:p>
            <w:pPr>
              <w:spacing w:line="273" w:lineRule="exact"/>
              <w:jc w:val="center"/>
              <w:rPr>
                <w:rFonts w:hint="eastAsia" w:ascii="宋体" w:hAnsi="宋体" w:eastAsia="宋体" w:cs="宋体"/>
                <w:sz w:val="18"/>
                <w:szCs w:val="18"/>
              </w:rPr>
            </w:pPr>
            <w:r>
              <w:rPr>
                <w:rFonts w:hint="eastAsia" w:ascii="宋体" w:hAnsi="宋体" w:eastAsia="宋体" w:cs="宋体"/>
                <w:sz w:val="18"/>
                <w:szCs w:val="18"/>
                <w:lang w:eastAsia="zh-CN"/>
              </w:rPr>
              <w:t>白色</w:t>
            </w:r>
          </w:p>
        </w:tc>
        <w:tc>
          <w:tcPr>
            <w:tcW w:w="3237" w:type="dxa"/>
            <w:vAlign w:val="top"/>
          </w:tcPr>
          <w:p>
            <w:pPr>
              <w:spacing w:line="273" w:lineRule="exact"/>
              <w:jc w:val="both"/>
              <w:rPr>
                <w:rFonts w:hint="eastAsia" w:ascii="宋体" w:hAnsi="宋体" w:eastAsia="宋体" w:cs="宋体"/>
                <w:sz w:val="18"/>
                <w:szCs w:val="18"/>
                <w:lang w:eastAsia="zh-CN"/>
              </w:rPr>
            </w:pPr>
            <w:r>
              <w:rPr>
                <w:rFonts w:hint="eastAsia" w:ascii="宋体" w:hAnsi="宋体" w:eastAsia="宋体" w:cs="宋体"/>
                <w:sz w:val="18"/>
                <w:szCs w:val="18"/>
                <w:lang w:eastAsia="zh-CN"/>
              </w:rPr>
              <w:t>全精梳斜纹</w:t>
            </w:r>
          </w:p>
          <w:p>
            <w:pPr>
              <w:spacing w:line="273" w:lineRule="exact"/>
              <w:jc w:val="both"/>
              <w:rPr>
                <w:rFonts w:hint="eastAsia" w:ascii="宋体" w:hAnsi="宋体" w:eastAsia="宋体" w:cs="宋体"/>
                <w:spacing w:val="-7"/>
                <w:sz w:val="18"/>
                <w:szCs w:val="18"/>
                <w:lang w:eastAsia="zh-CN"/>
              </w:rPr>
            </w:pPr>
            <w:r>
              <w:rPr>
                <w:rFonts w:hint="eastAsia" w:ascii="宋体" w:hAnsi="宋体" w:eastAsia="宋体" w:cs="宋体"/>
                <w:sz w:val="18"/>
                <w:szCs w:val="18"/>
                <w:lang w:eastAsia="zh-CN"/>
              </w:rPr>
              <w:t>聚酯纤维</w:t>
            </w:r>
            <w:r>
              <w:rPr>
                <w:rFonts w:hint="eastAsia" w:ascii="宋体" w:hAnsi="宋体" w:eastAsia="宋体" w:cs="宋体"/>
                <w:spacing w:val="-7"/>
                <w:sz w:val="18"/>
                <w:szCs w:val="18"/>
                <w:lang w:eastAsia="zh-CN"/>
              </w:rPr>
              <w:t>65%</w:t>
            </w:r>
            <w:r>
              <w:rPr>
                <w:rFonts w:hint="eastAsia" w:ascii="宋体" w:hAnsi="宋体" w:eastAsia="宋体" w:cs="宋体"/>
                <w:spacing w:val="-3"/>
                <w:sz w:val="18"/>
                <w:szCs w:val="18"/>
                <w:lang w:eastAsia="zh-CN"/>
              </w:rPr>
              <w:t> </w:t>
            </w:r>
            <w:r>
              <w:rPr>
                <w:rFonts w:hint="eastAsia" w:ascii="宋体" w:hAnsi="宋体" w:eastAsia="宋体" w:cs="宋体"/>
                <w:sz w:val="18"/>
                <w:szCs w:val="18"/>
                <w:lang w:eastAsia="zh-CN"/>
              </w:rPr>
              <w:t>棉</w:t>
            </w:r>
            <w:r>
              <w:rPr>
                <w:rFonts w:hint="eastAsia" w:ascii="宋体" w:hAnsi="宋体" w:eastAsia="宋体" w:cs="宋体"/>
                <w:spacing w:val="-7"/>
                <w:sz w:val="18"/>
                <w:szCs w:val="18"/>
                <w:lang w:eastAsia="zh-CN"/>
              </w:rPr>
              <w:t>35%</w:t>
            </w:r>
          </w:p>
          <w:p>
            <w:pPr>
              <w:spacing w:line="273" w:lineRule="exact"/>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rPr>
              <w:t>纱织密度：</w:t>
            </w:r>
            <w:r>
              <w:rPr>
                <w:rFonts w:hint="eastAsia" w:ascii="宋体" w:hAnsi="宋体" w:eastAsia="宋体" w:cs="宋体"/>
                <w:spacing w:val="-7"/>
                <w:sz w:val="18"/>
                <w:szCs w:val="18"/>
              </w:rPr>
              <w:t>T/C45/2*21138*71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p>
        </w:tc>
        <w:tc>
          <w:tcPr>
            <w:tcW w:w="19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夏装医生服（男）</w:t>
            </w:r>
          </w:p>
        </w:tc>
        <w:tc>
          <w:tcPr>
            <w:tcW w:w="16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S\M\L\XL\XXL</w:t>
            </w:r>
          </w:p>
        </w:tc>
        <w:tc>
          <w:tcPr>
            <w:tcW w:w="1200" w:type="dxa"/>
            <w:vAlign w:val="center"/>
          </w:tcPr>
          <w:p>
            <w:pPr>
              <w:spacing w:line="273" w:lineRule="exact"/>
              <w:jc w:val="center"/>
              <w:rPr>
                <w:rFonts w:hint="eastAsia" w:ascii="宋体" w:hAnsi="宋体" w:eastAsia="宋体" w:cs="宋体"/>
                <w:sz w:val="18"/>
                <w:szCs w:val="18"/>
              </w:rPr>
            </w:pPr>
            <w:r>
              <w:rPr>
                <w:rFonts w:hint="eastAsia" w:ascii="宋体" w:hAnsi="宋体" w:eastAsia="宋体" w:cs="宋体"/>
                <w:sz w:val="18"/>
                <w:szCs w:val="18"/>
                <w:lang w:eastAsia="zh-CN"/>
              </w:rPr>
              <w:t>白色</w:t>
            </w:r>
          </w:p>
        </w:tc>
        <w:tc>
          <w:tcPr>
            <w:tcW w:w="3237" w:type="dxa"/>
            <w:vAlign w:val="top"/>
          </w:tcPr>
          <w:p>
            <w:pPr>
              <w:spacing w:line="273" w:lineRule="exact"/>
              <w:jc w:val="both"/>
              <w:rPr>
                <w:rFonts w:hint="eastAsia" w:ascii="宋体" w:hAnsi="宋体" w:eastAsia="宋体" w:cs="宋体"/>
                <w:spacing w:val="-3"/>
                <w:sz w:val="18"/>
                <w:szCs w:val="18"/>
                <w:lang w:eastAsia="zh-CN"/>
              </w:rPr>
            </w:pPr>
            <w:r>
              <w:rPr>
                <w:rFonts w:hint="eastAsia" w:ascii="宋体" w:hAnsi="宋体" w:eastAsia="宋体" w:cs="宋体"/>
                <w:sz w:val="18"/>
                <w:szCs w:val="18"/>
                <w:lang w:eastAsia="zh-CN"/>
              </w:rPr>
              <w:t>精梳棉平纹</w:t>
            </w:r>
            <w:r>
              <w:rPr>
                <w:rFonts w:hint="eastAsia" w:ascii="宋体" w:hAnsi="宋体" w:eastAsia="宋体" w:cs="宋体"/>
                <w:spacing w:val="-3"/>
                <w:sz w:val="18"/>
                <w:szCs w:val="18"/>
                <w:lang w:eastAsia="zh-CN"/>
              </w:rPr>
              <w:t>   </w:t>
            </w:r>
          </w:p>
          <w:p>
            <w:pPr>
              <w:spacing w:line="273" w:lineRule="exact"/>
              <w:jc w:val="both"/>
              <w:rPr>
                <w:rFonts w:hint="eastAsia" w:ascii="宋体" w:hAnsi="宋体" w:eastAsia="宋体" w:cs="宋体"/>
                <w:spacing w:val="-7"/>
                <w:sz w:val="18"/>
                <w:szCs w:val="18"/>
                <w:lang w:eastAsia="zh-CN"/>
              </w:rPr>
            </w:pPr>
            <w:r>
              <w:rPr>
                <w:rFonts w:hint="eastAsia" w:ascii="宋体" w:hAnsi="宋体" w:eastAsia="宋体" w:cs="宋体"/>
                <w:sz w:val="18"/>
                <w:szCs w:val="18"/>
                <w:lang w:eastAsia="zh-CN"/>
              </w:rPr>
              <w:t>聚酯纤维</w:t>
            </w:r>
            <w:r>
              <w:rPr>
                <w:rFonts w:hint="eastAsia" w:ascii="宋体" w:hAnsi="宋体" w:eastAsia="宋体" w:cs="宋体"/>
                <w:spacing w:val="-7"/>
                <w:sz w:val="18"/>
                <w:szCs w:val="18"/>
                <w:lang w:eastAsia="zh-CN"/>
              </w:rPr>
              <w:t>65%</w:t>
            </w:r>
            <w:r>
              <w:rPr>
                <w:rFonts w:hint="eastAsia" w:ascii="宋体" w:hAnsi="宋体" w:eastAsia="宋体" w:cs="宋体"/>
                <w:spacing w:val="-3"/>
                <w:sz w:val="18"/>
                <w:szCs w:val="18"/>
                <w:lang w:eastAsia="zh-CN"/>
              </w:rPr>
              <w:t> </w:t>
            </w:r>
            <w:r>
              <w:rPr>
                <w:rFonts w:hint="eastAsia" w:ascii="宋体" w:hAnsi="宋体" w:eastAsia="宋体" w:cs="宋体"/>
                <w:sz w:val="18"/>
                <w:szCs w:val="18"/>
                <w:lang w:eastAsia="zh-CN"/>
              </w:rPr>
              <w:t>棉</w:t>
            </w:r>
            <w:r>
              <w:rPr>
                <w:rFonts w:hint="eastAsia" w:ascii="宋体" w:hAnsi="宋体" w:eastAsia="宋体" w:cs="宋体"/>
                <w:spacing w:val="-7"/>
                <w:sz w:val="18"/>
                <w:szCs w:val="18"/>
                <w:lang w:eastAsia="zh-CN"/>
              </w:rPr>
              <w:t>35%</w:t>
            </w:r>
          </w:p>
          <w:p>
            <w:pPr>
              <w:spacing w:line="273" w:lineRule="exact"/>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rPr>
              <w:t>纱织密度：</w:t>
            </w:r>
            <w:r>
              <w:rPr>
                <w:rFonts w:hint="eastAsia" w:ascii="宋体" w:hAnsi="宋体" w:eastAsia="宋体" w:cs="宋体"/>
                <w:spacing w:val="-7"/>
                <w:sz w:val="18"/>
                <w:szCs w:val="18"/>
              </w:rPr>
              <w:t>T/C25*21104*61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护士服</w:t>
            </w:r>
          </w:p>
        </w:tc>
        <w:tc>
          <w:tcPr>
            <w:tcW w:w="19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冬装护士服（配裤）</w:t>
            </w:r>
          </w:p>
        </w:tc>
        <w:tc>
          <w:tcPr>
            <w:tcW w:w="16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S\M\L\XL\XXL</w:t>
            </w:r>
          </w:p>
        </w:tc>
        <w:tc>
          <w:tcPr>
            <w:tcW w:w="1200" w:type="dxa"/>
            <w:vAlign w:val="center"/>
          </w:tcPr>
          <w:p>
            <w:pPr>
              <w:spacing w:line="273" w:lineRule="exact"/>
              <w:jc w:val="center"/>
              <w:rPr>
                <w:rFonts w:hint="eastAsia" w:ascii="宋体" w:hAnsi="宋体" w:eastAsia="宋体" w:cs="宋体"/>
                <w:sz w:val="18"/>
                <w:szCs w:val="18"/>
              </w:rPr>
            </w:pPr>
            <w:r>
              <w:rPr>
                <w:rFonts w:hint="eastAsia" w:ascii="宋体" w:hAnsi="宋体" w:eastAsia="宋体" w:cs="宋体"/>
                <w:sz w:val="18"/>
                <w:szCs w:val="18"/>
                <w:lang w:eastAsia="zh-CN"/>
              </w:rPr>
              <w:t>白色</w:t>
            </w:r>
          </w:p>
        </w:tc>
        <w:tc>
          <w:tcPr>
            <w:tcW w:w="3237" w:type="dxa"/>
            <w:vAlign w:val="top"/>
          </w:tcPr>
          <w:p>
            <w:pPr>
              <w:spacing w:line="273" w:lineRule="exact"/>
              <w:jc w:val="both"/>
              <w:rPr>
                <w:rFonts w:hint="eastAsia" w:ascii="宋体" w:hAnsi="宋体" w:eastAsia="宋体" w:cs="宋体"/>
                <w:spacing w:val="-3"/>
                <w:sz w:val="18"/>
                <w:szCs w:val="18"/>
                <w:lang w:eastAsia="zh-CN"/>
              </w:rPr>
            </w:pPr>
            <w:r>
              <w:rPr>
                <w:rFonts w:hint="eastAsia" w:ascii="宋体" w:hAnsi="宋体" w:eastAsia="宋体" w:cs="宋体"/>
                <w:sz w:val="18"/>
                <w:szCs w:val="18"/>
                <w:lang w:eastAsia="zh-CN"/>
              </w:rPr>
              <w:t>全精梳斜纹</w:t>
            </w:r>
            <w:r>
              <w:rPr>
                <w:rFonts w:hint="eastAsia" w:ascii="宋体" w:hAnsi="宋体" w:eastAsia="宋体" w:cs="宋体"/>
                <w:spacing w:val="-3"/>
                <w:sz w:val="18"/>
                <w:szCs w:val="18"/>
                <w:lang w:eastAsia="zh-CN"/>
              </w:rPr>
              <w:t>   </w:t>
            </w:r>
          </w:p>
          <w:p>
            <w:pPr>
              <w:spacing w:line="273" w:lineRule="exact"/>
              <w:jc w:val="both"/>
              <w:rPr>
                <w:rFonts w:hint="eastAsia" w:ascii="宋体" w:hAnsi="宋体" w:eastAsia="宋体" w:cs="宋体"/>
                <w:spacing w:val="-7"/>
                <w:sz w:val="18"/>
                <w:szCs w:val="18"/>
                <w:lang w:eastAsia="zh-CN"/>
              </w:rPr>
            </w:pPr>
            <w:r>
              <w:rPr>
                <w:rFonts w:hint="eastAsia" w:ascii="宋体" w:hAnsi="宋体" w:eastAsia="宋体" w:cs="宋体"/>
                <w:sz w:val="18"/>
                <w:szCs w:val="18"/>
                <w:lang w:eastAsia="zh-CN"/>
              </w:rPr>
              <w:t>聚酯纤维</w:t>
            </w:r>
            <w:r>
              <w:rPr>
                <w:rFonts w:hint="eastAsia" w:ascii="宋体" w:hAnsi="宋体" w:eastAsia="宋体" w:cs="宋体"/>
                <w:spacing w:val="-7"/>
                <w:sz w:val="18"/>
                <w:szCs w:val="18"/>
                <w:lang w:eastAsia="zh-CN"/>
              </w:rPr>
              <w:t>65%</w:t>
            </w:r>
            <w:r>
              <w:rPr>
                <w:rFonts w:hint="eastAsia" w:ascii="宋体" w:hAnsi="宋体" w:eastAsia="宋体" w:cs="宋体"/>
                <w:spacing w:val="-3"/>
                <w:sz w:val="18"/>
                <w:szCs w:val="18"/>
                <w:lang w:eastAsia="zh-CN"/>
              </w:rPr>
              <w:t> </w:t>
            </w:r>
            <w:r>
              <w:rPr>
                <w:rFonts w:hint="eastAsia" w:ascii="宋体" w:hAnsi="宋体" w:eastAsia="宋体" w:cs="宋体"/>
                <w:sz w:val="18"/>
                <w:szCs w:val="18"/>
                <w:lang w:eastAsia="zh-CN"/>
              </w:rPr>
              <w:t>棉</w:t>
            </w:r>
            <w:r>
              <w:rPr>
                <w:rFonts w:hint="eastAsia" w:ascii="宋体" w:hAnsi="宋体" w:eastAsia="宋体" w:cs="宋体"/>
                <w:spacing w:val="-7"/>
                <w:sz w:val="18"/>
                <w:szCs w:val="18"/>
                <w:lang w:eastAsia="zh-CN"/>
              </w:rPr>
              <w:t>35%</w:t>
            </w:r>
          </w:p>
          <w:p>
            <w:pPr>
              <w:spacing w:line="273" w:lineRule="exact"/>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纱织密度：</w:t>
            </w:r>
            <w:r>
              <w:rPr>
                <w:rFonts w:hint="eastAsia" w:ascii="宋体" w:hAnsi="宋体" w:eastAsia="宋体" w:cs="宋体"/>
                <w:spacing w:val="-7"/>
                <w:sz w:val="18"/>
                <w:szCs w:val="18"/>
              </w:rPr>
              <w:t>T/C45/2*21138*71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p>
        </w:tc>
        <w:tc>
          <w:tcPr>
            <w:tcW w:w="19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夏装护士服（配裤）</w:t>
            </w:r>
          </w:p>
        </w:tc>
        <w:tc>
          <w:tcPr>
            <w:tcW w:w="16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S\M\L\XL\XXL</w:t>
            </w:r>
          </w:p>
        </w:tc>
        <w:tc>
          <w:tcPr>
            <w:tcW w:w="1200" w:type="dxa"/>
            <w:vAlign w:val="center"/>
          </w:tcPr>
          <w:p>
            <w:pPr>
              <w:spacing w:line="273" w:lineRule="exact"/>
              <w:jc w:val="center"/>
              <w:rPr>
                <w:rFonts w:hint="eastAsia" w:ascii="宋体" w:hAnsi="宋体" w:eastAsia="宋体" w:cs="宋体"/>
                <w:sz w:val="18"/>
                <w:szCs w:val="18"/>
              </w:rPr>
            </w:pPr>
            <w:r>
              <w:rPr>
                <w:rFonts w:hint="eastAsia" w:ascii="宋体" w:hAnsi="宋体" w:eastAsia="宋体" w:cs="宋体"/>
                <w:sz w:val="18"/>
                <w:szCs w:val="18"/>
                <w:lang w:eastAsia="zh-CN"/>
              </w:rPr>
              <w:t>白色</w:t>
            </w:r>
          </w:p>
        </w:tc>
        <w:tc>
          <w:tcPr>
            <w:tcW w:w="3237" w:type="dxa"/>
            <w:vAlign w:val="top"/>
          </w:tcPr>
          <w:p>
            <w:pPr>
              <w:spacing w:line="273" w:lineRule="exact"/>
              <w:jc w:val="both"/>
              <w:rPr>
                <w:rFonts w:hint="eastAsia" w:ascii="宋体" w:hAnsi="宋体" w:eastAsia="宋体" w:cs="宋体"/>
                <w:spacing w:val="-3"/>
                <w:sz w:val="18"/>
                <w:szCs w:val="18"/>
                <w:lang w:eastAsia="zh-CN"/>
              </w:rPr>
            </w:pPr>
            <w:r>
              <w:rPr>
                <w:rFonts w:hint="eastAsia" w:ascii="宋体" w:hAnsi="宋体" w:eastAsia="宋体" w:cs="宋体"/>
                <w:sz w:val="18"/>
                <w:szCs w:val="18"/>
                <w:lang w:eastAsia="zh-CN"/>
              </w:rPr>
              <w:t>精梳棉平纹</w:t>
            </w:r>
            <w:r>
              <w:rPr>
                <w:rFonts w:hint="eastAsia" w:ascii="宋体" w:hAnsi="宋体" w:eastAsia="宋体" w:cs="宋体"/>
                <w:spacing w:val="-3"/>
                <w:sz w:val="18"/>
                <w:szCs w:val="18"/>
                <w:lang w:eastAsia="zh-CN"/>
              </w:rPr>
              <w:t>   </w:t>
            </w:r>
          </w:p>
          <w:p>
            <w:pPr>
              <w:spacing w:line="273" w:lineRule="exact"/>
              <w:jc w:val="both"/>
              <w:rPr>
                <w:rFonts w:hint="eastAsia" w:ascii="宋体" w:hAnsi="宋体" w:eastAsia="宋体" w:cs="宋体"/>
                <w:spacing w:val="-7"/>
                <w:sz w:val="18"/>
                <w:szCs w:val="18"/>
                <w:lang w:eastAsia="zh-CN"/>
              </w:rPr>
            </w:pPr>
            <w:r>
              <w:rPr>
                <w:rFonts w:hint="eastAsia" w:ascii="宋体" w:hAnsi="宋体" w:eastAsia="宋体" w:cs="宋体"/>
                <w:sz w:val="18"/>
                <w:szCs w:val="18"/>
                <w:lang w:eastAsia="zh-CN"/>
              </w:rPr>
              <w:t>聚酯纤维</w:t>
            </w:r>
            <w:r>
              <w:rPr>
                <w:rFonts w:hint="eastAsia" w:ascii="宋体" w:hAnsi="宋体" w:eastAsia="宋体" w:cs="宋体"/>
                <w:spacing w:val="-7"/>
                <w:sz w:val="18"/>
                <w:szCs w:val="18"/>
                <w:lang w:eastAsia="zh-CN"/>
              </w:rPr>
              <w:t>65%</w:t>
            </w:r>
            <w:r>
              <w:rPr>
                <w:rFonts w:hint="eastAsia" w:ascii="宋体" w:hAnsi="宋体" w:eastAsia="宋体" w:cs="宋体"/>
                <w:spacing w:val="-3"/>
                <w:sz w:val="18"/>
                <w:szCs w:val="18"/>
                <w:lang w:eastAsia="zh-CN"/>
              </w:rPr>
              <w:t> </w:t>
            </w:r>
            <w:r>
              <w:rPr>
                <w:rFonts w:hint="eastAsia" w:ascii="宋体" w:hAnsi="宋体" w:eastAsia="宋体" w:cs="宋体"/>
                <w:sz w:val="18"/>
                <w:szCs w:val="18"/>
                <w:lang w:eastAsia="zh-CN"/>
              </w:rPr>
              <w:t>棉</w:t>
            </w:r>
            <w:r>
              <w:rPr>
                <w:rFonts w:hint="eastAsia" w:ascii="宋体" w:hAnsi="宋体" w:eastAsia="宋体" w:cs="宋体"/>
                <w:spacing w:val="-7"/>
                <w:sz w:val="18"/>
                <w:szCs w:val="18"/>
                <w:lang w:eastAsia="zh-CN"/>
              </w:rPr>
              <w:t>35%</w:t>
            </w:r>
          </w:p>
          <w:p>
            <w:pPr>
              <w:spacing w:line="273" w:lineRule="exact"/>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纱织密度：</w:t>
            </w:r>
            <w:r>
              <w:rPr>
                <w:rFonts w:hint="eastAsia" w:ascii="宋体" w:hAnsi="宋体" w:eastAsia="宋体" w:cs="宋体"/>
                <w:spacing w:val="-7"/>
                <w:sz w:val="18"/>
                <w:szCs w:val="18"/>
              </w:rPr>
              <w:t>T/C25*21104*61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客服</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制服</w:t>
            </w:r>
          </w:p>
        </w:tc>
        <w:tc>
          <w:tcPr>
            <w:tcW w:w="19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客服制服</w:t>
            </w:r>
          </w:p>
        </w:tc>
        <w:tc>
          <w:tcPr>
            <w:tcW w:w="16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S\M\L\XL\XXL</w:t>
            </w:r>
          </w:p>
        </w:tc>
        <w:tc>
          <w:tcPr>
            <w:tcW w:w="1200" w:type="dxa"/>
            <w:vAlign w:val="center"/>
          </w:tcPr>
          <w:p>
            <w:pPr>
              <w:spacing w:line="273"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定制款式</w:t>
            </w:r>
          </w:p>
        </w:tc>
        <w:tc>
          <w:tcPr>
            <w:tcW w:w="3237" w:type="dxa"/>
            <w:vAlign w:val="top"/>
          </w:tcPr>
          <w:p>
            <w:pPr>
              <w:spacing w:line="273" w:lineRule="exact"/>
              <w:jc w:val="both"/>
              <w:rPr>
                <w:rFonts w:hint="eastAsia" w:ascii="宋体" w:hAnsi="宋体" w:eastAsia="宋体" w:cs="宋体"/>
                <w:spacing w:val="-3"/>
                <w:sz w:val="18"/>
                <w:szCs w:val="18"/>
                <w:lang w:eastAsia="zh-CN"/>
              </w:rPr>
            </w:pPr>
            <w:r>
              <w:rPr>
                <w:rFonts w:hint="eastAsia" w:ascii="宋体" w:hAnsi="宋体" w:eastAsia="宋体" w:cs="宋体"/>
                <w:sz w:val="18"/>
                <w:szCs w:val="18"/>
                <w:lang w:eastAsia="zh-CN"/>
              </w:rPr>
              <w:t>全精梳斜纹</w:t>
            </w:r>
            <w:r>
              <w:rPr>
                <w:rFonts w:hint="eastAsia" w:ascii="宋体" w:hAnsi="宋体" w:eastAsia="宋体" w:cs="宋体"/>
                <w:spacing w:val="-3"/>
                <w:sz w:val="18"/>
                <w:szCs w:val="18"/>
                <w:lang w:eastAsia="zh-CN"/>
              </w:rPr>
              <w:t>   </w:t>
            </w:r>
          </w:p>
          <w:p>
            <w:pPr>
              <w:spacing w:line="273" w:lineRule="exact"/>
              <w:jc w:val="both"/>
              <w:rPr>
                <w:rFonts w:hint="eastAsia" w:ascii="宋体" w:hAnsi="宋体" w:eastAsia="宋体" w:cs="宋体"/>
                <w:spacing w:val="-7"/>
                <w:sz w:val="18"/>
                <w:szCs w:val="18"/>
                <w:lang w:eastAsia="zh-CN"/>
              </w:rPr>
            </w:pPr>
            <w:r>
              <w:rPr>
                <w:rFonts w:hint="eastAsia" w:ascii="宋体" w:hAnsi="宋体" w:eastAsia="宋体" w:cs="宋体"/>
                <w:sz w:val="18"/>
                <w:szCs w:val="18"/>
                <w:lang w:eastAsia="zh-CN"/>
              </w:rPr>
              <w:t>聚酯纤维</w:t>
            </w:r>
            <w:r>
              <w:rPr>
                <w:rFonts w:hint="eastAsia" w:ascii="宋体" w:hAnsi="宋体" w:eastAsia="宋体" w:cs="宋体"/>
                <w:spacing w:val="-7"/>
                <w:sz w:val="18"/>
                <w:szCs w:val="18"/>
                <w:lang w:eastAsia="zh-CN"/>
              </w:rPr>
              <w:t>65%</w:t>
            </w:r>
            <w:r>
              <w:rPr>
                <w:rFonts w:hint="eastAsia" w:ascii="宋体" w:hAnsi="宋体" w:eastAsia="宋体" w:cs="宋体"/>
                <w:spacing w:val="-3"/>
                <w:sz w:val="18"/>
                <w:szCs w:val="18"/>
                <w:lang w:eastAsia="zh-CN"/>
              </w:rPr>
              <w:t> </w:t>
            </w:r>
            <w:r>
              <w:rPr>
                <w:rFonts w:hint="eastAsia" w:ascii="宋体" w:hAnsi="宋体" w:eastAsia="宋体" w:cs="宋体"/>
                <w:sz w:val="18"/>
                <w:szCs w:val="18"/>
                <w:lang w:eastAsia="zh-CN"/>
              </w:rPr>
              <w:t>棉</w:t>
            </w:r>
            <w:r>
              <w:rPr>
                <w:rFonts w:hint="eastAsia" w:ascii="宋体" w:hAnsi="宋体" w:eastAsia="宋体" w:cs="宋体"/>
                <w:spacing w:val="-7"/>
                <w:sz w:val="18"/>
                <w:szCs w:val="18"/>
                <w:lang w:eastAsia="zh-CN"/>
              </w:rPr>
              <w:t>35%</w:t>
            </w:r>
          </w:p>
          <w:p>
            <w:pPr>
              <w:spacing w:line="273" w:lineRule="exact"/>
              <w:jc w:val="both"/>
              <w:rPr>
                <w:rFonts w:hint="eastAsia" w:ascii="宋体" w:hAnsi="宋体" w:eastAsia="宋体" w:cs="宋体"/>
                <w:sz w:val="18"/>
                <w:szCs w:val="18"/>
              </w:rPr>
            </w:pPr>
            <w:r>
              <w:rPr>
                <w:rFonts w:hint="eastAsia" w:ascii="宋体" w:hAnsi="宋体" w:eastAsia="宋体" w:cs="宋体"/>
                <w:sz w:val="18"/>
                <w:szCs w:val="18"/>
              </w:rPr>
              <w:t>纱织密度：</w:t>
            </w:r>
            <w:r>
              <w:rPr>
                <w:rFonts w:hint="eastAsia" w:ascii="宋体" w:hAnsi="宋体" w:eastAsia="宋体" w:cs="宋体"/>
                <w:spacing w:val="-7"/>
                <w:sz w:val="18"/>
                <w:szCs w:val="18"/>
              </w:rPr>
              <w:t>T/C45/2*21138*71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洗手衣</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outlineLvl w:val="9"/>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（门诊）</w:t>
            </w:r>
          </w:p>
        </w:tc>
        <w:tc>
          <w:tcPr>
            <w:tcW w:w="19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outlineLvl w:val="9"/>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洗手衣（男）</w:t>
            </w:r>
          </w:p>
        </w:tc>
        <w:tc>
          <w:tcPr>
            <w:tcW w:w="16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outlineLvl w:val="9"/>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L\XL\XXL\XXXL</w:t>
            </w:r>
          </w:p>
        </w:tc>
        <w:tc>
          <w:tcPr>
            <w:tcW w:w="1200" w:type="dxa"/>
            <w:vAlign w:val="center"/>
          </w:tcPr>
          <w:p>
            <w:pPr>
              <w:spacing w:line="273"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紫色、圆领</w:t>
            </w:r>
          </w:p>
        </w:tc>
        <w:tc>
          <w:tcPr>
            <w:tcW w:w="3237"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rPr>
            </w:pPr>
            <w:r>
              <w:rPr>
                <w:rFonts w:hint="eastAsia" w:ascii="宋体" w:hAnsi="宋体" w:eastAsia="宋体" w:cs="宋体"/>
                <w:spacing w:val="-7"/>
                <w:sz w:val="18"/>
                <w:szCs w:val="18"/>
              </w:rPr>
              <w:t>100%</w:t>
            </w:r>
            <w:r>
              <w:rPr>
                <w:rFonts w:hint="eastAsia" w:ascii="宋体" w:hAnsi="宋体" w:eastAsia="宋体" w:cs="宋体"/>
                <w:sz w:val="18"/>
                <w:szCs w:val="18"/>
              </w:rPr>
              <w:t>全棉</w:t>
            </w:r>
          </w:p>
          <w:p>
            <w:pPr>
              <w:spacing w:line="273" w:lineRule="exact"/>
              <w:jc w:val="both"/>
              <w:rPr>
                <w:rFonts w:hint="eastAsia" w:ascii="宋体" w:hAnsi="宋体" w:eastAsia="宋体" w:cs="宋体"/>
                <w:sz w:val="18"/>
                <w:szCs w:val="18"/>
              </w:rPr>
            </w:pPr>
            <w:r>
              <w:rPr>
                <w:rFonts w:hint="eastAsia" w:ascii="宋体" w:hAnsi="宋体" w:eastAsia="宋体" w:cs="宋体"/>
                <w:sz w:val="18"/>
                <w:szCs w:val="18"/>
              </w:rPr>
              <w:t>纱织密度：</w:t>
            </w:r>
            <w:r>
              <w:rPr>
                <w:rFonts w:hint="eastAsia" w:ascii="宋体" w:hAnsi="宋体" w:eastAsia="宋体" w:cs="宋体"/>
                <w:spacing w:val="-7"/>
                <w:sz w:val="18"/>
                <w:szCs w:val="18"/>
              </w:rPr>
              <w:t>C20*20</w:t>
            </w:r>
            <w:r>
              <w:rPr>
                <w:rFonts w:hint="eastAsia" w:ascii="宋体" w:hAnsi="宋体" w:eastAsia="宋体" w:cs="宋体"/>
                <w:spacing w:val="-7"/>
                <w:sz w:val="18"/>
                <w:szCs w:val="18"/>
                <w:lang w:val="en-US" w:eastAsia="zh-CN"/>
              </w:rPr>
              <w:t xml:space="preserve">  </w:t>
            </w:r>
            <w:r>
              <w:rPr>
                <w:rFonts w:hint="eastAsia" w:ascii="宋体" w:hAnsi="宋体" w:eastAsia="宋体" w:cs="宋体"/>
                <w:spacing w:val="-7"/>
                <w:sz w:val="18"/>
                <w:szCs w:val="18"/>
              </w:rPr>
              <w:t>108*58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p>
        </w:tc>
        <w:tc>
          <w:tcPr>
            <w:tcW w:w="19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洗手衣（女）</w:t>
            </w:r>
          </w:p>
        </w:tc>
        <w:tc>
          <w:tcPr>
            <w:tcW w:w="16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L\XL\XXL\XXXL</w:t>
            </w:r>
          </w:p>
        </w:tc>
        <w:tc>
          <w:tcPr>
            <w:tcW w:w="1200" w:type="dxa"/>
            <w:vAlign w:val="center"/>
          </w:tcPr>
          <w:p>
            <w:pPr>
              <w:spacing w:line="273"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紫色、</w:t>
            </w:r>
            <w:r>
              <w:rPr>
                <w:rFonts w:hint="eastAsia" w:ascii="宋体" w:hAnsi="宋体" w:eastAsia="宋体" w:cs="宋体"/>
                <w:sz w:val="18"/>
                <w:szCs w:val="18"/>
                <w:lang w:val="en-US" w:eastAsia="zh-CN"/>
              </w:rPr>
              <w:t>V领</w:t>
            </w:r>
          </w:p>
        </w:tc>
        <w:tc>
          <w:tcPr>
            <w:tcW w:w="3237"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rPr>
            </w:pPr>
            <w:r>
              <w:rPr>
                <w:rFonts w:hint="eastAsia" w:ascii="宋体" w:hAnsi="宋体" w:eastAsia="宋体" w:cs="宋体"/>
                <w:spacing w:val="-7"/>
                <w:sz w:val="18"/>
                <w:szCs w:val="18"/>
              </w:rPr>
              <w:t>100%</w:t>
            </w:r>
            <w:r>
              <w:rPr>
                <w:rFonts w:hint="eastAsia" w:ascii="宋体" w:hAnsi="宋体" w:eastAsia="宋体" w:cs="宋体"/>
                <w:sz w:val="18"/>
                <w:szCs w:val="18"/>
              </w:rPr>
              <w:t>全棉</w:t>
            </w:r>
          </w:p>
          <w:p>
            <w:pPr>
              <w:spacing w:line="273" w:lineRule="exact"/>
              <w:jc w:val="both"/>
              <w:rPr>
                <w:rFonts w:hint="eastAsia" w:ascii="宋体" w:hAnsi="宋体" w:eastAsia="宋体" w:cs="宋体"/>
                <w:sz w:val="18"/>
                <w:szCs w:val="18"/>
              </w:rPr>
            </w:pPr>
            <w:r>
              <w:rPr>
                <w:rFonts w:hint="eastAsia" w:ascii="宋体" w:hAnsi="宋体" w:eastAsia="宋体" w:cs="宋体"/>
                <w:sz w:val="18"/>
                <w:szCs w:val="18"/>
              </w:rPr>
              <w:t>纱织密度：</w:t>
            </w:r>
            <w:r>
              <w:rPr>
                <w:rFonts w:hint="eastAsia" w:ascii="宋体" w:hAnsi="宋体" w:eastAsia="宋体" w:cs="宋体"/>
                <w:spacing w:val="-7"/>
                <w:sz w:val="18"/>
                <w:szCs w:val="18"/>
              </w:rPr>
              <w:t>C20*20</w:t>
            </w:r>
            <w:r>
              <w:rPr>
                <w:rFonts w:hint="eastAsia" w:ascii="宋体" w:hAnsi="宋体" w:eastAsia="宋体" w:cs="宋体"/>
                <w:spacing w:val="-7"/>
                <w:sz w:val="18"/>
                <w:szCs w:val="18"/>
                <w:lang w:val="en-US" w:eastAsia="zh-CN"/>
              </w:rPr>
              <w:t xml:space="preserve">  </w:t>
            </w:r>
            <w:r>
              <w:rPr>
                <w:rFonts w:hint="eastAsia" w:ascii="宋体" w:hAnsi="宋体" w:eastAsia="宋体" w:cs="宋体"/>
                <w:spacing w:val="-7"/>
                <w:sz w:val="18"/>
                <w:szCs w:val="18"/>
              </w:rPr>
              <w:t>108*58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隔离衣</w:t>
            </w:r>
          </w:p>
        </w:tc>
        <w:tc>
          <w:tcPr>
            <w:tcW w:w="19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隔离衣</w:t>
            </w:r>
          </w:p>
        </w:tc>
        <w:tc>
          <w:tcPr>
            <w:tcW w:w="16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L\XL\XXL\XXXL</w:t>
            </w:r>
          </w:p>
        </w:tc>
        <w:tc>
          <w:tcPr>
            <w:tcW w:w="1200" w:type="dxa"/>
            <w:vAlign w:val="center"/>
          </w:tcPr>
          <w:p>
            <w:pPr>
              <w:spacing w:line="273"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蓝色</w:t>
            </w:r>
          </w:p>
        </w:tc>
        <w:tc>
          <w:tcPr>
            <w:tcW w:w="3237"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rPr>
            </w:pPr>
            <w:r>
              <w:rPr>
                <w:rFonts w:hint="eastAsia" w:ascii="宋体" w:hAnsi="宋体" w:eastAsia="宋体" w:cs="宋体"/>
                <w:spacing w:val="-7"/>
                <w:sz w:val="18"/>
                <w:szCs w:val="18"/>
              </w:rPr>
              <w:t>100%</w:t>
            </w:r>
            <w:r>
              <w:rPr>
                <w:rFonts w:hint="eastAsia" w:ascii="宋体" w:hAnsi="宋体" w:eastAsia="宋体" w:cs="宋体"/>
                <w:sz w:val="18"/>
                <w:szCs w:val="18"/>
              </w:rPr>
              <w:t>全棉</w:t>
            </w:r>
          </w:p>
          <w:p>
            <w:pPr>
              <w:spacing w:line="273" w:lineRule="exact"/>
              <w:jc w:val="both"/>
              <w:rPr>
                <w:rFonts w:hint="eastAsia" w:ascii="宋体" w:hAnsi="宋体" w:eastAsia="宋体" w:cs="宋体"/>
                <w:sz w:val="18"/>
                <w:szCs w:val="18"/>
              </w:rPr>
            </w:pPr>
            <w:r>
              <w:rPr>
                <w:rFonts w:hint="eastAsia" w:ascii="宋体" w:hAnsi="宋体" w:eastAsia="宋体" w:cs="宋体"/>
                <w:sz w:val="18"/>
                <w:szCs w:val="18"/>
              </w:rPr>
              <w:t>纱织密度：</w:t>
            </w:r>
            <w:r>
              <w:rPr>
                <w:rFonts w:hint="eastAsia" w:ascii="宋体" w:hAnsi="宋体" w:eastAsia="宋体" w:cs="宋体"/>
                <w:spacing w:val="-7"/>
                <w:sz w:val="18"/>
                <w:szCs w:val="18"/>
              </w:rPr>
              <w:t>C20*20</w:t>
            </w:r>
            <w:r>
              <w:rPr>
                <w:rFonts w:hint="eastAsia" w:ascii="宋体" w:hAnsi="宋体" w:eastAsia="宋体" w:cs="宋体"/>
                <w:spacing w:val="-7"/>
                <w:sz w:val="18"/>
                <w:szCs w:val="18"/>
                <w:lang w:val="en-US" w:eastAsia="zh-CN"/>
              </w:rPr>
              <w:t xml:space="preserve">  </w:t>
            </w:r>
            <w:r>
              <w:rPr>
                <w:rFonts w:hint="eastAsia" w:ascii="宋体" w:hAnsi="宋体" w:eastAsia="宋体" w:cs="宋体"/>
                <w:spacing w:val="-7"/>
                <w:sz w:val="18"/>
                <w:szCs w:val="18"/>
              </w:rPr>
              <w:t>108*58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手术室</w:t>
            </w:r>
          </w:p>
        </w:tc>
        <w:tc>
          <w:tcPr>
            <w:tcW w:w="19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洗手衣（男）</w:t>
            </w:r>
          </w:p>
        </w:tc>
        <w:tc>
          <w:tcPr>
            <w:tcW w:w="16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L\XL\XXL\XXXL</w:t>
            </w:r>
          </w:p>
        </w:tc>
        <w:tc>
          <w:tcPr>
            <w:tcW w:w="1200" w:type="dxa"/>
            <w:vAlign w:val="center"/>
          </w:tcPr>
          <w:p>
            <w:pPr>
              <w:spacing w:line="429"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绿色</w:t>
            </w:r>
          </w:p>
        </w:tc>
        <w:tc>
          <w:tcPr>
            <w:tcW w:w="3237"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rPr>
            </w:pPr>
            <w:r>
              <w:rPr>
                <w:rFonts w:hint="eastAsia" w:ascii="宋体" w:hAnsi="宋体" w:eastAsia="宋体" w:cs="宋体"/>
                <w:spacing w:val="-7"/>
                <w:sz w:val="18"/>
                <w:szCs w:val="18"/>
              </w:rPr>
              <w:t>100%</w:t>
            </w:r>
            <w:r>
              <w:rPr>
                <w:rFonts w:hint="eastAsia" w:ascii="宋体" w:hAnsi="宋体" w:eastAsia="宋体" w:cs="宋体"/>
                <w:sz w:val="18"/>
                <w:szCs w:val="18"/>
              </w:rPr>
              <w:t>全棉</w:t>
            </w:r>
          </w:p>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纱织密度：</w:t>
            </w:r>
            <w:r>
              <w:rPr>
                <w:rFonts w:hint="eastAsia" w:ascii="宋体" w:hAnsi="宋体" w:eastAsia="宋体" w:cs="宋体"/>
                <w:spacing w:val="-7"/>
                <w:sz w:val="18"/>
                <w:szCs w:val="18"/>
              </w:rPr>
              <w:t>C20*20</w:t>
            </w:r>
            <w:r>
              <w:rPr>
                <w:rFonts w:hint="eastAsia" w:ascii="宋体" w:hAnsi="宋体" w:eastAsia="宋体" w:cs="宋体"/>
                <w:spacing w:val="-7"/>
                <w:sz w:val="18"/>
                <w:szCs w:val="18"/>
                <w:lang w:val="en-US" w:eastAsia="zh-CN"/>
              </w:rPr>
              <w:t xml:space="preserve">  </w:t>
            </w:r>
            <w:r>
              <w:rPr>
                <w:rFonts w:hint="eastAsia" w:ascii="宋体" w:hAnsi="宋体" w:eastAsia="宋体" w:cs="宋体"/>
                <w:spacing w:val="-7"/>
                <w:sz w:val="18"/>
                <w:szCs w:val="18"/>
              </w:rPr>
              <w:t>108*58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p>
        </w:tc>
        <w:tc>
          <w:tcPr>
            <w:tcW w:w="19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洗手衣（女）</w:t>
            </w:r>
          </w:p>
        </w:tc>
        <w:tc>
          <w:tcPr>
            <w:tcW w:w="16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L\XL\XXL\XXXL</w:t>
            </w:r>
          </w:p>
        </w:tc>
        <w:tc>
          <w:tcPr>
            <w:tcW w:w="1200" w:type="dxa"/>
            <w:vAlign w:val="center"/>
          </w:tcPr>
          <w:p>
            <w:pPr>
              <w:spacing w:line="273" w:lineRule="exact"/>
              <w:jc w:val="center"/>
              <w:rPr>
                <w:rFonts w:hint="eastAsia" w:ascii="宋体" w:hAnsi="宋体" w:eastAsia="宋体" w:cs="宋体"/>
                <w:sz w:val="18"/>
                <w:szCs w:val="18"/>
              </w:rPr>
            </w:pPr>
            <w:r>
              <w:rPr>
                <w:rFonts w:hint="eastAsia" w:ascii="宋体" w:hAnsi="宋体" w:eastAsia="宋体" w:cs="宋体"/>
                <w:sz w:val="18"/>
                <w:szCs w:val="18"/>
                <w:lang w:eastAsia="zh-CN"/>
              </w:rPr>
              <w:t>绿色</w:t>
            </w:r>
          </w:p>
        </w:tc>
        <w:tc>
          <w:tcPr>
            <w:tcW w:w="3237" w:type="dxa"/>
            <w:vAlign w:val="top"/>
          </w:tcPr>
          <w:p>
            <w:pPr>
              <w:spacing w:line="273" w:lineRule="exact"/>
              <w:jc w:val="both"/>
              <w:rPr>
                <w:rFonts w:hint="eastAsia" w:ascii="宋体" w:hAnsi="宋体" w:eastAsia="宋体" w:cs="宋体"/>
                <w:sz w:val="18"/>
                <w:szCs w:val="18"/>
              </w:rPr>
            </w:pPr>
            <w:r>
              <w:rPr>
                <w:rFonts w:hint="eastAsia" w:ascii="宋体" w:hAnsi="宋体" w:eastAsia="宋体" w:cs="宋体"/>
                <w:spacing w:val="-7"/>
                <w:sz w:val="18"/>
                <w:szCs w:val="18"/>
              </w:rPr>
              <w:t>100%</w:t>
            </w:r>
            <w:r>
              <w:rPr>
                <w:rFonts w:hint="eastAsia" w:ascii="宋体" w:hAnsi="宋体" w:eastAsia="宋体" w:cs="宋体"/>
                <w:sz w:val="18"/>
                <w:szCs w:val="18"/>
              </w:rPr>
              <w:t>全棉</w:t>
            </w:r>
          </w:p>
          <w:p>
            <w:pPr>
              <w:spacing w:line="273" w:lineRule="exact"/>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rPr>
              <w:t>纱织密度：</w:t>
            </w:r>
            <w:r>
              <w:rPr>
                <w:rFonts w:hint="eastAsia" w:ascii="宋体" w:hAnsi="宋体" w:eastAsia="宋体" w:cs="宋体"/>
                <w:spacing w:val="-7"/>
                <w:sz w:val="18"/>
                <w:szCs w:val="18"/>
              </w:rPr>
              <w:t>C20*20</w:t>
            </w:r>
            <w:r>
              <w:rPr>
                <w:rFonts w:hint="eastAsia" w:ascii="宋体" w:hAnsi="宋体" w:eastAsia="宋体" w:cs="宋体"/>
                <w:spacing w:val="-3"/>
                <w:sz w:val="18"/>
                <w:szCs w:val="18"/>
              </w:rPr>
              <w:t> </w:t>
            </w:r>
            <w:r>
              <w:rPr>
                <w:rFonts w:hint="eastAsia" w:ascii="宋体" w:hAnsi="宋体" w:eastAsia="宋体" w:cs="宋体"/>
                <w:spacing w:val="-7"/>
                <w:sz w:val="18"/>
                <w:szCs w:val="18"/>
              </w:rPr>
              <w:t>108*58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p>
        </w:tc>
        <w:tc>
          <w:tcPr>
            <w:tcW w:w="19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手术衣</w:t>
            </w:r>
          </w:p>
        </w:tc>
        <w:tc>
          <w:tcPr>
            <w:tcW w:w="16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L\XL\XXL\XXXL</w:t>
            </w:r>
          </w:p>
        </w:tc>
        <w:tc>
          <w:tcPr>
            <w:tcW w:w="1200" w:type="dxa"/>
            <w:vAlign w:val="center"/>
          </w:tcPr>
          <w:p>
            <w:pPr>
              <w:spacing w:line="273" w:lineRule="exact"/>
              <w:jc w:val="center"/>
              <w:rPr>
                <w:rFonts w:hint="eastAsia" w:ascii="宋体" w:hAnsi="宋体" w:eastAsia="宋体" w:cs="宋体"/>
                <w:sz w:val="18"/>
                <w:szCs w:val="18"/>
              </w:rPr>
            </w:pPr>
            <w:r>
              <w:rPr>
                <w:rFonts w:hint="eastAsia" w:ascii="宋体" w:hAnsi="宋体" w:eastAsia="宋体" w:cs="宋体"/>
                <w:sz w:val="18"/>
                <w:szCs w:val="18"/>
                <w:lang w:eastAsia="zh-CN"/>
              </w:rPr>
              <w:t>绿色</w:t>
            </w:r>
          </w:p>
        </w:tc>
        <w:tc>
          <w:tcPr>
            <w:tcW w:w="3237" w:type="dxa"/>
            <w:vAlign w:val="top"/>
          </w:tcPr>
          <w:p>
            <w:pPr>
              <w:spacing w:line="273" w:lineRule="exact"/>
              <w:jc w:val="both"/>
              <w:rPr>
                <w:rFonts w:hint="eastAsia" w:ascii="宋体" w:hAnsi="宋体" w:eastAsia="宋体" w:cs="宋体"/>
                <w:sz w:val="18"/>
                <w:szCs w:val="18"/>
              </w:rPr>
            </w:pPr>
            <w:r>
              <w:rPr>
                <w:rFonts w:hint="eastAsia" w:ascii="宋体" w:hAnsi="宋体" w:eastAsia="宋体" w:cs="宋体"/>
                <w:spacing w:val="-7"/>
                <w:sz w:val="18"/>
                <w:szCs w:val="18"/>
              </w:rPr>
              <w:t>100%</w:t>
            </w:r>
            <w:r>
              <w:rPr>
                <w:rFonts w:hint="eastAsia" w:ascii="宋体" w:hAnsi="宋体" w:eastAsia="宋体" w:cs="宋体"/>
                <w:sz w:val="18"/>
                <w:szCs w:val="18"/>
              </w:rPr>
              <w:t>全棉</w:t>
            </w:r>
          </w:p>
          <w:p>
            <w:pPr>
              <w:spacing w:line="273" w:lineRule="exact"/>
              <w:jc w:val="both"/>
              <w:rPr>
                <w:rFonts w:hint="eastAsia" w:ascii="宋体" w:hAnsi="宋体" w:eastAsia="宋体" w:cs="宋体"/>
                <w:sz w:val="18"/>
                <w:szCs w:val="18"/>
              </w:rPr>
            </w:pPr>
            <w:r>
              <w:rPr>
                <w:rFonts w:hint="eastAsia" w:ascii="宋体" w:hAnsi="宋体" w:eastAsia="宋体" w:cs="宋体"/>
                <w:sz w:val="18"/>
                <w:szCs w:val="18"/>
              </w:rPr>
              <w:t>纱织密度：</w:t>
            </w:r>
            <w:r>
              <w:rPr>
                <w:rFonts w:hint="eastAsia" w:ascii="宋体" w:hAnsi="宋体" w:eastAsia="宋体" w:cs="宋体"/>
                <w:spacing w:val="-7"/>
                <w:sz w:val="18"/>
                <w:szCs w:val="18"/>
              </w:rPr>
              <w:t>C20*20</w:t>
            </w:r>
            <w:r>
              <w:rPr>
                <w:rFonts w:hint="eastAsia" w:ascii="宋体" w:hAnsi="宋体" w:eastAsia="宋体" w:cs="宋体"/>
                <w:spacing w:val="-3"/>
                <w:sz w:val="18"/>
                <w:szCs w:val="18"/>
              </w:rPr>
              <w:t> </w:t>
            </w:r>
            <w:r>
              <w:rPr>
                <w:rFonts w:hint="eastAsia" w:ascii="宋体" w:hAnsi="宋体" w:eastAsia="宋体" w:cs="宋体"/>
                <w:spacing w:val="-7"/>
                <w:sz w:val="18"/>
                <w:szCs w:val="18"/>
              </w:rPr>
              <w:t>108*58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p>
        </w:tc>
        <w:tc>
          <w:tcPr>
            <w:tcW w:w="19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大孔巾</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230*330</w:t>
            </w:r>
          </w:p>
        </w:tc>
        <w:tc>
          <w:tcPr>
            <w:tcW w:w="1200" w:type="dxa"/>
            <w:vAlign w:val="center"/>
          </w:tcPr>
          <w:p>
            <w:pPr>
              <w:spacing w:line="273" w:lineRule="exact"/>
              <w:jc w:val="center"/>
              <w:rPr>
                <w:rFonts w:hint="eastAsia" w:ascii="宋体" w:hAnsi="宋体" w:eastAsia="宋体" w:cs="宋体"/>
                <w:sz w:val="18"/>
                <w:szCs w:val="18"/>
              </w:rPr>
            </w:pPr>
            <w:r>
              <w:rPr>
                <w:rFonts w:hint="eastAsia" w:ascii="宋体" w:hAnsi="宋体" w:eastAsia="宋体" w:cs="宋体"/>
                <w:sz w:val="18"/>
                <w:szCs w:val="18"/>
                <w:lang w:eastAsia="zh-CN"/>
              </w:rPr>
              <w:t>绿色</w:t>
            </w:r>
          </w:p>
        </w:tc>
        <w:tc>
          <w:tcPr>
            <w:tcW w:w="3237"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rPr>
            </w:pPr>
            <w:r>
              <w:rPr>
                <w:rFonts w:hint="eastAsia" w:ascii="宋体" w:hAnsi="宋体" w:eastAsia="宋体" w:cs="宋体"/>
                <w:spacing w:val="-7"/>
                <w:sz w:val="18"/>
                <w:szCs w:val="18"/>
              </w:rPr>
              <w:t>100%</w:t>
            </w:r>
            <w:r>
              <w:rPr>
                <w:rFonts w:hint="eastAsia" w:ascii="宋体" w:hAnsi="宋体" w:eastAsia="宋体" w:cs="宋体"/>
                <w:sz w:val="18"/>
                <w:szCs w:val="18"/>
              </w:rPr>
              <w:t>全棉</w:t>
            </w:r>
          </w:p>
          <w:p>
            <w:pPr>
              <w:spacing w:line="273" w:lineRule="exact"/>
              <w:jc w:val="both"/>
              <w:rPr>
                <w:rFonts w:hint="eastAsia" w:ascii="宋体" w:hAnsi="宋体" w:eastAsia="宋体" w:cs="宋体"/>
                <w:sz w:val="18"/>
                <w:szCs w:val="18"/>
              </w:rPr>
            </w:pPr>
            <w:r>
              <w:rPr>
                <w:rFonts w:hint="eastAsia" w:ascii="宋体" w:hAnsi="宋体" w:eastAsia="宋体" w:cs="宋体"/>
                <w:sz w:val="18"/>
                <w:szCs w:val="18"/>
              </w:rPr>
              <w:t>纱织密度：</w:t>
            </w:r>
            <w:r>
              <w:rPr>
                <w:rFonts w:hint="eastAsia" w:ascii="宋体" w:hAnsi="宋体" w:eastAsia="宋体" w:cs="宋体"/>
                <w:spacing w:val="-7"/>
                <w:sz w:val="18"/>
                <w:szCs w:val="18"/>
              </w:rPr>
              <w:t>C20*20</w:t>
            </w:r>
            <w:r>
              <w:rPr>
                <w:rFonts w:hint="eastAsia" w:ascii="宋体" w:hAnsi="宋体" w:eastAsia="宋体" w:cs="宋体"/>
                <w:spacing w:val="-7"/>
                <w:sz w:val="18"/>
                <w:szCs w:val="18"/>
                <w:lang w:val="en-US" w:eastAsia="zh-CN"/>
              </w:rPr>
              <w:t xml:space="preserve">  </w:t>
            </w:r>
            <w:r>
              <w:rPr>
                <w:rFonts w:hint="eastAsia" w:ascii="宋体" w:hAnsi="宋体" w:eastAsia="宋体" w:cs="宋体"/>
                <w:spacing w:val="-7"/>
                <w:sz w:val="18"/>
                <w:szCs w:val="18"/>
              </w:rPr>
              <w:t>108*58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p>
        </w:tc>
        <w:tc>
          <w:tcPr>
            <w:tcW w:w="19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小孔巾</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100*150</w:t>
            </w:r>
          </w:p>
        </w:tc>
        <w:tc>
          <w:tcPr>
            <w:tcW w:w="1200" w:type="dxa"/>
            <w:vAlign w:val="center"/>
          </w:tcPr>
          <w:p>
            <w:pPr>
              <w:spacing w:line="273" w:lineRule="exact"/>
              <w:jc w:val="center"/>
              <w:rPr>
                <w:rFonts w:hint="eastAsia" w:ascii="宋体" w:hAnsi="宋体" w:eastAsia="宋体" w:cs="宋体"/>
                <w:sz w:val="18"/>
                <w:szCs w:val="18"/>
              </w:rPr>
            </w:pPr>
            <w:r>
              <w:rPr>
                <w:rFonts w:hint="eastAsia" w:ascii="宋体" w:hAnsi="宋体" w:eastAsia="宋体" w:cs="宋体"/>
                <w:sz w:val="18"/>
                <w:szCs w:val="18"/>
                <w:lang w:eastAsia="zh-CN"/>
              </w:rPr>
              <w:t>绿色</w:t>
            </w:r>
          </w:p>
        </w:tc>
        <w:tc>
          <w:tcPr>
            <w:tcW w:w="3237"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rPr>
            </w:pPr>
            <w:r>
              <w:rPr>
                <w:rFonts w:hint="eastAsia" w:ascii="宋体" w:hAnsi="宋体" w:eastAsia="宋体" w:cs="宋体"/>
                <w:spacing w:val="-7"/>
                <w:sz w:val="18"/>
                <w:szCs w:val="18"/>
              </w:rPr>
              <w:t>100%</w:t>
            </w:r>
            <w:r>
              <w:rPr>
                <w:rFonts w:hint="eastAsia" w:ascii="宋体" w:hAnsi="宋体" w:eastAsia="宋体" w:cs="宋体"/>
                <w:sz w:val="18"/>
                <w:szCs w:val="18"/>
              </w:rPr>
              <w:t>全棉</w:t>
            </w:r>
          </w:p>
          <w:p>
            <w:pPr>
              <w:spacing w:line="273" w:lineRule="exact"/>
              <w:jc w:val="both"/>
              <w:rPr>
                <w:rFonts w:hint="eastAsia" w:ascii="宋体" w:hAnsi="宋体" w:eastAsia="宋体" w:cs="宋体"/>
                <w:sz w:val="18"/>
                <w:szCs w:val="18"/>
              </w:rPr>
            </w:pPr>
            <w:r>
              <w:rPr>
                <w:rFonts w:hint="eastAsia" w:ascii="宋体" w:hAnsi="宋体" w:eastAsia="宋体" w:cs="宋体"/>
                <w:sz w:val="18"/>
                <w:szCs w:val="18"/>
              </w:rPr>
              <w:t>纱织密度：</w:t>
            </w:r>
            <w:r>
              <w:rPr>
                <w:rFonts w:hint="eastAsia" w:ascii="宋体" w:hAnsi="宋体" w:eastAsia="宋体" w:cs="宋体"/>
                <w:spacing w:val="-7"/>
                <w:sz w:val="18"/>
                <w:szCs w:val="18"/>
              </w:rPr>
              <w:t>C20*20</w:t>
            </w:r>
            <w:r>
              <w:rPr>
                <w:rFonts w:hint="eastAsia" w:ascii="宋体" w:hAnsi="宋体" w:eastAsia="宋体" w:cs="宋体"/>
                <w:spacing w:val="-7"/>
                <w:sz w:val="18"/>
                <w:szCs w:val="18"/>
                <w:lang w:val="en-US" w:eastAsia="zh-CN"/>
              </w:rPr>
              <w:t xml:space="preserve">  </w:t>
            </w:r>
            <w:r>
              <w:rPr>
                <w:rFonts w:hint="eastAsia" w:ascii="宋体" w:hAnsi="宋体" w:eastAsia="宋体" w:cs="宋体"/>
                <w:spacing w:val="-7"/>
                <w:sz w:val="18"/>
                <w:szCs w:val="18"/>
              </w:rPr>
              <w:t>108*58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p>
        </w:tc>
        <w:tc>
          <w:tcPr>
            <w:tcW w:w="19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中单</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130*170</w:t>
            </w:r>
          </w:p>
        </w:tc>
        <w:tc>
          <w:tcPr>
            <w:tcW w:w="1200" w:type="dxa"/>
            <w:vAlign w:val="center"/>
          </w:tcPr>
          <w:p>
            <w:pPr>
              <w:spacing w:line="273" w:lineRule="exact"/>
              <w:jc w:val="center"/>
              <w:rPr>
                <w:rFonts w:hint="eastAsia" w:ascii="宋体" w:hAnsi="宋体" w:eastAsia="宋体" w:cs="宋体"/>
                <w:sz w:val="18"/>
                <w:szCs w:val="18"/>
              </w:rPr>
            </w:pPr>
            <w:r>
              <w:rPr>
                <w:rFonts w:hint="eastAsia" w:ascii="宋体" w:hAnsi="宋体" w:eastAsia="宋体" w:cs="宋体"/>
                <w:sz w:val="18"/>
                <w:szCs w:val="18"/>
                <w:lang w:eastAsia="zh-CN"/>
              </w:rPr>
              <w:t>绿色</w:t>
            </w:r>
          </w:p>
        </w:tc>
        <w:tc>
          <w:tcPr>
            <w:tcW w:w="3237"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rPr>
            </w:pPr>
            <w:r>
              <w:rPr>
                <w:rFonts w:hint="eastAsia" w:ascii="宋体" w:hAnsi="宋体" w:eastAsia="宋体" w:cs="宋体"/>
                <w:spacing w:val="-7"/>
                <w:sz w:val="18"/>
                <w:szCs w:val="18"/>
              </w:rPr>
              <w:t>100%</w:t>
            </w:r>
            <w:r>
              <w:rPr>
                <w:rFonts w:hint="eastAsia" w:ascii="宋体" w:hAnsi="宋体" w:eastAsia="宋体" w:cs="宋体"/>
                <w:sz w:val="18"/>
                <w:szCs w:val="18"/>
              </w:rPr>
              <w:t>全棉</w:t>
            </w:r>
          </w:p>
          <w:p>
            <w:pPr>
              <w:spacing w:line="273" w:lineRule="exact"/>
              <w:jc w:val="both"/>
              <w:rPr>
                <w:rFonts w:hint="eastAsia" w:ascii="宋体" w:hAnsi="宋体" w:eastAsia="宋体" w:cs="宋体"/>
                <w:sz w:val="18"/>
                <w:szCs w:val="18"/>
              </w:rPr>
            </w:pPr>
            <w:r>
              <w:rPr>
                <w:rFonts w:hint="eastAsia" w:ascii="宋体" w:hAnsi="宋体" w:eastAsia="宋体" w:cs="宋体"/>
                <w:sz w:val="18"/>
                <w:szCs w:val="18"/>
              </w:rPr>
              <w:t>纱织密度：</w:t>
            </w:r>
            <w:r>
              <w:rPr>
                <w:rFonts w:hint="eastAsia" w:ascii="宋体" w:hAnsi="宋体" w:eastAsia="宋体" w:cs="宋体"/>
                <w:spacing w:val="-7"/>
                <w:sz w:val="18"/>
                <w:szCs w:val="18"/>
              </w:rPr>
              <w:t>C20*20</w:t>
            </w:r>
            <w:r>
              <w:rPr>
                <w:rFonts w:hint="eastAsia" w:ascii="宋体" w:hAnsi="宋体" w:eastAsia="宋体" w:cs="宋体"/>
                <w:spacing w:val="-7"/>
                <w:sz w:val="18"/>
                <w:szCs w:val="18"/>
                <w:lang w:val="en-US" w:eastAsia="zh-CN"/>
              </w:rPr>
              <w:t xml:space="preserve">  </w:t>
            </w:r>
            <w:r>
              <w:rPr>
                <w:rFonts w:hint="eastAsia" w:ascii="宋体" w:hAnsi="宋体" w:eastAsia="宋体" w:cs="宋体"/>
                <w:spacing w:val="-7"/>
                <w:sz w:val="18"/>
                <w:szCs w:val="18"/>
              </w:rPr>
              <w:t>108*58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p>
        </w:tc>
        <w:tc>
          <w:tcPr>
            <w:tcW w:w="19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切口巾</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90*90</w:t>
            </w:r>
          </w:p>
        </w:tc>
        <w:tc>
          <w:tcPr>
            <w:tcW w:w="1200" w:type="dxa"/>
            <w:vAlign w:val="center"/>
          </w:tcPr>
          <w:p>
            <w:pPr>
              <w:spacing w:line="273" w:lineRule="exact"/>
              <w:jc w:val="center"/>
              <w:rPr>
                <w:rFonts w:hint="eastAsia" w:ascii="宋体" w:hAnsi="宋体" w:eastAsia="宋体" w:cs="宋体"/>
                <w:sz w:val="18"/>
                <w:szCs w:val="18"/>
              </w:rPr>
            </w:pPr>
            <w:r>
              <w:rPr>
                <w:rFonts w:hint="eastAsia" w:ascii="宋体" w:hAnsi="宋体" w:eastAsia="宋体" w:cs="宋体"/>
                <w:sz w:val="18"/>
                <w:szCs w:val="18"/>
                <w:lang w:eastAsia="zh-CN"/>
              </w:rPr>
              <w:t>绿色</w:t>
            </w:r>
          </w:p>
        </w:tc>
        <w:tc>
          <w:tcPr>
            <w:tcW w:w="3237"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rPr>
            </w:pPr>
            <w:r>
              <w:rPr>
                <w:rFonts w:hint="eastAsia" w:ascii="宋体" w:hAnsi="宋体" w:eastAsia="宋体" w:cs="宋体"/>
                <w:spacing w:val="-7"/>
                <w:sz w:val="18"/>
                <w:szCs w:val="18"/>
              </w:rPr>
              <w:t>100%</w:t>
            </w:r>
            <w:r>
              <w:rPr>
                <w:rFonts w:hint="eastAsia" w:ascii="宋体" w:hAnsi="宋体" w:eastAsia="宋体" w:cs="宋体"/>
                <w:sz w:val="18"/>
                <w:szCs w:val="18"/>
              </w:rPr>
              <w:t>全棉</w:t>
            </w:r>
          </w:p>
          <w:p>
            <w:pPr>
              <w:spacing w:line="273" w:lineRule="exact"/>
              <w:jc w:val="both"/>
              <w:rPr>
                <w:rFonts w:hint="eastAsia" w:ascii="宋体" w:hAnsi="宋体" w:eastAsia="宋体" w:cs="宋体"/>
                <w:sz w:val="18"/>
                <w:szCs w:val="18"/>
              </w:rPr>
            </w:pPr>
            <w:r>
              <w:rPr>
                <w:rFonts w:hint="eastAsia" w:ascii="宋体" w:hAnsi="宋体" w:eastAsia="宋体" w:cs="宋体"/>
                <w:sz w:val="18"/>
                <w:szCs w:val="18"/>
              </w:rPr>
              <w:t>纱织密度：</w:t>
            </w:r>
            <w:r>
              <w:rPr>
                <w:rFonts w:hint="eastAsia" w:ascii="宋体" w:hAnsi="宋体" w:eastAsia="宋体" w:cs="宋体"/>
                <w:spacing w:val="-7"/>
                <w:sz w:val="18"/>
                <w:szCs w:val="18"/>
              </w:rPr>
              <w:t>C20*20</w:t>
            </w:r>
            <w:r>
              <w:rPr>
                <w:rFonts w:hint="eastAsia" w:ascii="宋体" w:hAnsi="宋体" w:eastAsia="宋体" w:cs="宋体"/>
                <w:spacing w:val="-7"/>
                <w:sz w:val="18"/>
                <w:szCs w:val="18"/>
                <w:lang w:val="en-US" w:eastAsia="zh-CN"/>
              </w:rPr>
              <w:t xml:space="preserve">  </w:t>
            </w:r>
            <w:r>
              <w:rPr>
                <w:rFonts w:hint="eastAsia" w:ascii="宋体" w:hAnsi="宋体" w:eastAsia="宋体" w:cs="宋体"/>
                <w:spacing w:val="-7"/>
                <w:sz w:val="18"/>
                <w:szCs w:val="18"/>
              </w:rPr>
              <w:t>108*58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p>
        </w:tc>
        <w:tc>
          <w:tcPr>
            <w:tcW w:w="19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内包布</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150*170</w:t>
            </w:r>
          </w:p>
        </w:tc>
        <w:tc>
          <w:tcPr>
            <w:tcW w:w="1200" w:type="dxa"/>
            <w:vAlign w:val="center"/>
          </w:tcPr>
          <w:p>
            <w:pPr>
              <w:spacing w:line="273" w:lineRule="exact"/>
              <w:jc w:val="center"/>
              <w:rPr>
                <w:rFonts w:hint="eastAsia" w:ascii="宋体" w:hAnsi="宋体" w:eastAsia="宋体" w:cs="宋体"/>
                <w:sz w:val="18"/>
                <w:szCs w:val="18"/>
              </w:rPr>
            </w:pPr>
            <w:r>
              <w:rPr>
                <w:rFonts w:hint="eastAsia" w:ascii="宋体" w:hAnsi="宋体" w:eastAsia="宋体" w:cs="宋体"/>
                <w:sz w:val="18"/>
                <w:szCs w:val="18"/>
                <w:lang w:eastAsia="zh-CN"/>
              </w:rPr>
              <w:t>绿色</w:t>
            </w:r>
          </w:p>
        </w:tc>
        <w:tc>
          <w:tcPr>
            <w:tcW w:w="3237"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rPr>
            </w:pPr>
            <w:r>
              <w:rPr>
                <w:rFonts w:hint="eastAsia" w:ascii="宋体" w:hAnsi="宋体" w:eastAsia="宋体" w:cs="宋体"/>
                <w:spacing w:val="-7"/>
                <w:sz w:val="18"/>
                <w:szCs w:val="18"/>
              </w:rPr>
              <w:t>100%</w:t>
            </w:r>
            <w:r>
              <w:rPr>
                <w:rFonts w:hint="eastAsia" w:ascii="宋体" w:hAnsi="宋体" w:eastAsia="宋体" w:cs="宋体"/>
                <w:sz w:val="18"/>
                <w:szCs w:val="18"/>
              </w:rPr>
              <w:t>全棉</w:t>
            </w:r>
          </w:p>
          <w:p>
            <w:pPr>
              <w:spacing w:line="273" w:lineRule="exact"/>
              <w:jc w:val="both"/>
              <w:rPr>
                <w:rFonts w:hint="eastAsia" w:ascii="宋体" w:hAnsi="宋体" w:eastAsia="宋体" w:cs="宋体"/>
                <w:sz w:val="18"/>
                <w:szCs w:val="18"/>
              </w:rPr>
            </w:pPr>
            <w:r>
              <w:rPr>
                <w:rFonts w:hint="eastAsia" w:ascii="宋体" w:hAnsi="宋体" w:eastAsia="宋体" w:cs="宋体"/>
                <w:sz w:val="18"/>
                <w:szCs w:val="18"/>
              </w:rPr>
              <w:t>纱织密度：</w:t>
            </w:r>
            <w:r>
              <w:rPr>
                <w:rFonts w:hint="eastAsia" w:ascii="宋体" w:hAnsi="宋体" w:eastAsia="宋体" w:cs="宋体"/>
                <w:spacing w:val="-7"/>
                <w:sz w:val="18"/>
                <w:szCs w:val="18"/>
              </w:rPr>
              <w:t>C20*20</w:t>
            </w:r>
            <w:r>
              <w:rPr>
                <w:rFonts w:hint="eastAsia" w:ascii="宋体" w:hAnsi="宋体" w:eastAsia="宋体" w:cs="宋体"/>
                <w:spacing w:val="-7"/>
                <w:sz w:val="18"/>
                <w:szCs w:val="18"/>
                <w:lang w:val="en-US" w:eastAsia="zh-CN"/>
              </w:rPr>
              <w:t xml:space="preserve">  </w:t>
            </w:r>
            <w:r>
              <w:rPr>
                <w:rFonts w:hint="eastAsia" w:ascii="宋体" w:hAnsi="宋体" w:eastAsia="宋体" w:cs="宋体"/>
                <w:spacing w:val="-7"/>
                <w:sz w:val="18"/>
                <w:szCs w:val="18"/>
              </w:rPr>
              <w:t>108*58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p>
        </w:tc>
        <w:tc>
          <w:tcPr>
            <w:tcW w:w="19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外包布</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140*140</w:t>
            </w:r>
          </w:p>
        </w:tc>
        <w:tc>
          <w:tcPr>
            <w:tcW w:w="1200" w:type="dxa"/>
            <w:vAlign w:val="center"/>
          </w:tcPr>
          <w:p>
            <w:pPr>
              <w:spacing w:line="273" w:lineRule="exact"/>
              <w:jc w:val="center"/>
              <w:rPr>
                <w:rFonts w:hint="eastAsia" w:ascii="宋体" w:hAnsi="宋体" w:eastAsia="宋体" w:cs="宋体"/>
                <w:sz w:val="18"/>
                <w:szCs w:val="18"/>
              </w:rPr>
            </w:pPr>
            <w:r>
              <w:rPr>
                <w:rFonts w:hint="eastAsia" w:ascii="宋体" w:hAnsi="宋体" w:eastAsia="宋体" w:cs="宋体"/>
                <w:sz w:val="18"/>
                <w:szCs w:val="18"/>
                <w:lang w:eastAsia="zh-CN"/>
              </w:rPr>
              <w:t>绿色</w:t>
            </w:r>
          </w:p>
        </w:tc>
        <w:tc>
          <w:tcPr>
            <w:tcW w:w="3237"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rPr>
            </w:pPr>
            <w:r>
              <w:rPr>
                <w:rFonts w:hint="eastAsia" w:ascii="宋体" w:hAnsi="宋体" w:eastAsia="宋体" w:cs="宋体"/>
                <w:spacing w:val="-7"/>
                <w:sz w:val="18"/>
                <w:szCs w:val="18"/>
              </w:rPr>
              <w:t>100%</w:t>
            </w:r>
            <w:r>
              <w:rPr>
                <w:rFonts w:hint="eastAsia" w:ascii="宋体" w:hAnsi="宋体" w:eastAsia="宋体" w:cs="宋体"/>
                <w:sz w:val="18"/>
                <w:szCs w:val="18"/>
              </w:rPr>
              <w:t>全棉</w:t>
            </w:r>
          </w:p>
          <w:p>
            <w:pPr>
              <w:spacing w:line="273" w:lineRule="exact"/>
              <w:jc w:val="both"/>
              <w:rPr>
                <w:rFonts w:hint="eastAsia" w:ascii="宋体" w:hAnsi="宋体" w:eastAsia="宋体" w:cs="宋体"/>
                <w:sz w:val="18"/>
                <w:szCs w:val="18"/>
              </w:rPr>
            </w:pPr>
            <w:r>
              <w:rPr>
                <w:rFonts w:hint="eastAsia" w:ascii="宋体" w:hAnsi="宋体" w:eastAsia="宋体" w:cs="宋体"/>
                <w:sz w:val="18"/>
                <w:szCs w:val="18"/>
              </w:rPr>
              <w:t>纱织密度：</w:t>
            </w:r>
            <w:r>
              <w:rPr>
                <w:rFonts w:hint="eastAsia" w:ascii="宋体" w:hAnsi="宋体" w:eastAsia="宋体" w:cs="宋体"/>
                <w:spacing w:val="-7"/>
                <w:sz w:val="18"/>
                <w:szCs w:val="18"/>
              </w:rPr>
              <w:t>C20*20</w:t>
            </w:r>
            <w:r>
              <w:rPr>
                <w:rFonts w:hint="eastAsia" w:ascii="宋体" w:hAnsi="宋体" w:eastAsia="宋体" w:cs="宋体"/>
                <w:spacing w:val="-7"/>
                <w:sz w:val="18"/>
                <w:szCs w:val="18"/>
                <w:lang w:val="en-US" w:eastAsia="zh-CN"/>
              </w:rPr>
              <w:t xml:space="preserve">  </w:t>
            </w:r>
            <w:r>
              <w:rPr>
                <w:rFonts w:hint="eastAsia" w:ascii="宋体" w:hAnsi="宋体" w:eastAsia="宋体" w:cs="宋体"/>
                <w:spacing w:val="-7"/>
                <w:sz w:val="18"/>
                <w:szCs w:val="18"/>
              </w:rPr>
              <w:t>108*58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p>
        </w:tc>
        <w:tc>
          <w:tcPr>
            <w:tcW w:w="19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种植布条</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10*140</w:t>
            </w:r>
          </w:p>
        </w:tc>
        <w:tc>
          <w:tcPr>
            <w:tcW w:w="1200" w:type="dxa"/>
            <w:vAlign w:val="center"/>
          </w:tcPr>
          <w:p>
            <w:pPr>
              <w:spacing w:line="273" w:lineRule="exact"/>
              <w:jc w:val="center"/>
              <w:rPr>
                <w:rFonts w:hint="eastAsia" w:ascii="宋体" w:hAnsi="宋体" w:eastAsia="宋体" w:cs="宋体"/>
                <w:sz w:val="18"/>
                <w:szCs w:val="18"/>
              </w:rPr>
            </w:pPr>
            <w:r>
              <w:rPr>
                <w:rFonts w:hint="eastAsia" w:ascii="宋体" w:hAnsi="宋体" w:eastAsia="宋体" w:cs="宋体"/>
                <w:sz w:val="18"/>
                <w:szCs w:val="18"/>
                <w:lang w:eastAsia="zh-CN"/>
              </w:rPr>
              <w:t>绿色</w:t>
            </w:r>
          </w:p>
        </w:tc>
        <w:tc>
          <w:tcPr>
            <w:tcW w:w="3237"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rPr>
            </w:pPr>
            <w:r>
              <w:rPr>
                <w:rFonts w:hint="eastAsia" w:ascii="宋体" w:hAnsi="宋体" w:eastAsia="宋体" w:cs="宋体"/>
                <w:spacing w:val="-7"/>
                <w:sz w:val="18"/>
                <w:szCs w:val="18"/>
              </w:rPr>
              <w:t>100%</w:t>
            </w:r>
            <w:r>
              <w:rPr>
                <w:rFonts w:hint="eastAsia" w:ascii="宋体" w:hAnsi="宋体" w:eastAsia="宋体" w:cs="宋体"/>
                <w:sz w:val="18"/>
                <w:szCs w:val="18"/>
              </w:rPr>
              <w:t>全棉</w:t>
            </w:r>
          </w:p>
          <w:p>
            <w:pPr>
              <w:spacing w:line="273" w:lineRule="exact"/>
              <w:jc w:val="both"/>
              <w:rPr>
                <w:rFonts w:hint="eastAsia" w:ascii="宋体" w:hAnsi="宋体" w:eastAsia="宋体" w:cs="宋体"/>
                <w:sz w:val="18"/>
                <w:szCs w:val="18"/>
              </w:rPr>
            </w:pPr>
            <w:r>
              <w:rPr>
                <w:rFonts w:hint="eastAsia" w:ascii="宋体" w:hAnsi="宋体" w:eastAsia="宋体" w:cs="宋体"/>
                <w:sz w:val="18"/>
                <w:szCs w:val="18"/>
              </w:rPr>
              <w:t>纱织密度：</w:t>
            </w:r>
            <w:r>
              <w:rPr>
                <w:rFonts w:hint="eastAsia" w:ascii="宋体" w:hAnsi="宋体" w:eastAsia="宋体" w:cs="宋体"/>
                <w:spacing w:val="-7"/>
                <w:sz w:val="18"/>
                <w:szCs w:val="18"/>
              </w:rPr>
              <w:t>C20*20</w:t>
            </w:r>
            <w:r>
              <w:rPr>
                <w:rFonts w:hint="eastAsia" w:ascii="宋体" w:hAnsi="宋体" w:eastAsia="宋体" w:cs="宋体"/>
                <w:spacing w:val="-7"/>
                <w:sz w:val="18"/>
                <w:szCs w:val="18"/>
                <w:lang w:val="en-US" w:eastAsia="zh-CN"/>
              </w:rPr>
              <w:t xml:space="preserve">  </w:t>
            </w:r>
            <w:r>
              <w:rPr>
                <w:rFonts w:hint="eastAsia" w:ascii="宋体" w:hAnsi="宋体" w:eastAsia="宋体" w:cs="宋体"/>
                <w:spacing w:val="-7"/>
                <w:sz w:val="18"/>
                <w:szCs w:val="18"/>
              </w:rPr>
              <w:t>108*58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p>
        </w:tc>
        <w:tc>
          <w:tcPr>
            <w:tcW w:w="19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小毛巾</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30*30</w:t>
            </w:r>
          </w:p>
        </w:tc>
        <w:tc>
          <w:tcPr>
            <w:tcW w:w="1200" w:type="dxa"/>
            <w:vAlign w:val="center"/>
          </w:tcPr>
          <w:p>
            <w:pPr>
              <w:spacing w:line="273" w:lineRule="exact"/>
              <w:jc w:val="center"/>
              <w:rPr>
                <w:rFonts w:hint="eastAsia" w:ascii="宋体" w:hAnsi="宋体" w:eastAsia="宋体" w:cs="宋体"/>
                <w:sz w:val="18"/>
                <w:szCs w:val="18"/>
              </w:rPr>
            </w:pPr>
            <w:r>
              <w:rPr>
                <w:rFonts w:hint="eastAsia" w:ascii="宋体" w:hAnsi="宋体" w:eastAsia="宋体" w:cs="宋体"/>
                <w:sz w:val="18"/>
                <w:szCs w:val="18"/>
                <w:lang w:eastAsia="zh-CN"/>
              </w:rPr>
              <w:t>绿色</w:t>
            </w:r>
          </w:p>
        </w:tc>
        <w:tc>
          <w:tcPr>
            <w:tcW w:w="3237"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rPr>
            </w:pPr>
            <w:r>
              <w:rPr>
                <w:rFonts w:hint="eastAsia" w:ascii="宋体" w:hAnsi="宋体" w:eastAsia="宋体" w:cs="宋体"/>
                <w:spacing w:val="-7"/>
                <w:sz w:val="18"/>
                <w:szCs w:val="18"/>
              </w:rPr>
              <w:t>100%</w:t>
            </w:r>
            <w:r>
              <w:rPr>
                <w:rFonts w:hint="eastAsia" w:ascii="宋体" w:hAnsi="宋体" w:eastAsia="宋体" w:cs="宋体"/>
                <w:sz w:val="18"/>
                <w:szCs w:val="18"/>
              </w:rPr>
              <w:t>全棉</w:t>
            </w:r>
          </w:p>
          <w:p>
            <w:pPr>
              <w:spacing w:line="273" w:lineRule="exact"/>
              <w:jc w:val="both"/>
              <w:rPr>
                <w:rFonts w:hint="eastAsia" w:ascii="宋体" w:hAnsi="宋体" w:eastAsia="宋体" w:cs="宋体"/>
                <w:sz w:val="18"/>
                <w:szCs w:val="18"/>
              </w:rPr>
            </w:pPr>
            <w:r>
              <w:rPr>
                <w:rFonts w:hint="eastAsia" w:ascii="宋体" w:hAnsi="宋体" w:eastAsia="宋体" w:cs="宋体"/>
                <w:sz w:val="18"/>
                <w:szCs w:val="18"/>
              </w:rPr>
              <w:t>纱织密度：</w:t>
            </w:r>
            <w:r>
              <w:rPr>
                <w:rFonts w:hint="eastAsia" w:ascii="宋体" w:hAnsi="宋体" w:eastAsia="宋体" w:cs="宋体"/>
                <w:spacing w:val="-7"/>
                <w:sz w:val="18"/>
                <w:szCs w:val="18"/>
              </w:rPr>
              <w:t>C20*20</w:t>
            </w:r>
            <w:r>
              <w:rPr>
                <w:rFonts w:hint="eastAsia" w:ascii="宋体" w:hAnsi="宋体" w:eastAsia="宋体" w:cs="宋体"/>
                <w:spacing w:val="-7"/>
                <w:sz w:val="18"/>
                <w:szCs w:val="18"/>
                <w:lang w:val="en-US" w:eastAsia="zh-CN"/>
              </w:rPr>
              <w:t xml:space="preserve">  </w:t>
            </w:r>
            <w:r>
              <w:rPr>
                <w:rFonts w:hint="eastAsia" w:ascii="宋体" w:hAnsi="宋体" w:eastAsia="宋体" w:cs="宋体"/>
                <w:spacing w:val="-7"/>
                <w:sz w:val="18"/>
                <w:szCs w:val="18"/>
              </w:rPr>
              <w:t>108*58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p>
        </w:tc>
        <w:tc>
          <w:tcPr>
            <w:tcW w:w="19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儿童束缚布条</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40*120</w:t>
            </w:r>
          </w:p>
        </w:tc>
        <w:tc>
          <w:tcPr>
            <w:tcW w:w="1200" w:type="dxa"/>
            <w:vAlign w:val="center"/>
          </w:tcPr>
          <w:p>
            <w:pPr>
              <w:spacing w:line="273" w:lineRule="exact"/>
              <w:jc w:val="center"/>
              <w:rPr>
                <w:rFonts w:hint="eastAsia" w:ascii="宋体" w:hAnsi="宋体" w:eastAsia="宋体" w:cs="宋体"/>
                <w:sz w:val="18"/>
                <w:szCs w:val="18"/>
              </w:rPr>
            </w:pPr>
            <w:r>
              <w:rPr>
                <w:rFonts w:hint="eastAsia" w:ascii="宋体" w:hAnsi="宋体" w:eastAsia="宋体" w:cs="宋体"/>
                <w:sz w:val="18"/>
                <w:szCs w:val="18"/>
                <w:lang w:eastAsia="zh-CN"/>
              </w:rPr>
              <w:t>绿色</w:t>
            </w:r>
          </w:p>
        </w:tc>
        <w:tc>
          <w:tcPr>
            <w:tcW w:w="3237"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rPr>
            </w:pPr>
            <w:r>
              <w:rPr>
                <w:rFonts w:hint="eastAsia" w:ascii="宋体" w:hAnsi="宋体" w:eastAsia="宋体" w:cs="宋体"/>
                <w:spacing w:val="-7"/>
                <w:sz w:val="18"/>
                <w:szCs w:val="18"/>
              </w:rPr>
              <w:t>100%</w:t>
            </w:r>
            <w:r>
              <w:rPr>
                <w:rFonts w:hint="eastAsia" w:ascii="宋体" w:hAnsi="宋体" w:eastAsia="宋体" w:cs="宋体"/>
                <w:sz w:val="18"/>
                <w:szCs w:val="18"/>
              </w:rPr>
              <w:t>全棉</w:t>
            </w:r>
          </w:p>
          <w:p>
            <w:pPr>
              <w:spacing w:line="273" w:lineRule="exact"/>
              <w:jc w:val="both"/>
              <w:rPr>
                <w:rFonts w:hint="eastAsia" w:ascii="宋体" w:hAnsi="宋体" w:eastAsia="宋体" w:cs="宋体"/>
                <w:sz w:val="18"/>
                <w:szCs w:val="18"/>
              </w:rPr>
            </w:pPr>
            <w:r>
              <w:rPr>
                <w:rFonts w:hint="eastAsia" w:ascii="宋体" w:hAnsi="宋体" w:eastAsia="宋体" w:cs="宋体"/>
                <w:sz w:val="18"/>
                <w:szCs w:val="18"/>
              </w:rPr>
              <w:t>纱织密度：</w:t>
            </w:r>
            <w:r>
              <w:rPr>
                <w:rFonts w:hint="eastAsia" w:ascii="宋体" w:hAnsi="宋体" w:eastAsia="宋体" w:cs="宋体"/>
                <w:spacing w:val="-7"/>
                <w:sz w:val="18"/>
                <w:szCs w:val="18"/>
              </w:rPr>
              <w:t>C20*20</w:t>
            </w:r>
            <w:r>
              <w:rPr>
                <w:rFonts w:hint="eastAsia" w:ascii="宋体" w:hAnsi="宋体" w:eastAsia="宋体" w:cs="宋体"/>
                <w:spacing w:val="-7"/>
                <w:sz w:val="18"/>
                <w:szCs w:val="18"/>
                <w:lang w:val="en-US" w:eastAsia="zh-CN"/>
              </w:rPr>
              <w:t xml:space="preserve">  </w:t>
            </w:r>
            <w:r>
              <w:rPr>
                <w:rFonts w:hint="eastAsia" w:ascii="宋体" w:hAnsi="宋体" w:eastAsia="宋体" w:cs="宋体"/>
                <w:spacing w:val="-7"/>
                <w:sz w:val="18"/>
                <w:szCs w:val="18"/>
              </w:rPr>
              <w:t>108*58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p>
        </w:tc>
        <w:tc>
          <w:tcPr>
            <w:tcW w:w="19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成人束缚布条</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70*160</w:t>
            </w:r>
          </w:p>
        </w:tc>
        <w:tc>
          <w:tcPr>
            <w:tcW w:w="1200" w:type="dxa"/>
            <w:vAlign w:val="center"/>
          </w:tcPr>
          <w:p>
            <w:pPr>
              <w:spacing w:line="273" w:lineRule="exact"/>
              <w:jc w:val="center"/>
              <w:rPr>
                <w:rFonts w:hint="eastAsia" w:ascii="宋体" w:hAnsi="宋体" w:eastAsia="宋体" w:cs="宋体"/>
                <w:sz w:val="18"/>
                <w:szCs w:val="18"/>
              </w:rPr>
            </w:pPr>
            <w:r>
              <w:rPr>
                <w:rFonts w:hint="eastAsia" w:ascii="宋体" w:hAnsi="宋体" w:eastAsia="宋体" w:cs="宋体"/>
                <w:sz w:val="18"/>
                <w:szCs w:val="18"/>
                <w:lang w:eastAsia="zh-CN"/>
              </w:rPr>
              <w:t>绿色</w:t>
            </w:r>
          </w:p>
        </w:tc>
        <w:tc>
          <w:tcPr>
            <w:tcW w:w="3237"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rPr>
            </w:pPr>
            <w:r>
              <w:rPr>
                <w:rFonts w:hint="eastAsia" w:ascii="宋体" w:hAnsi="宋体" w:eastAsia="宋体" w:cs="宋体"/>
                <w:spacing w:val="-7"/>
                <w:sz w:val="18"/>
                <w:szCs w:val="18"/>
              </w:rPr>
              <w:t>100%</w:t>
            </w:r>
            <w:r>
              <w:rPr>
                <w:rFonts w:hint="eastAsia" w:ascii="宋体" w:hAnsi="宋体" w:eastAsia="宋体" w:cs="宋体"/>
                <w:sz w:val="18"/>
                <w:szCs w:val="18"/>
              </w:rPr>
              <w:t>全棉</w:t>
            </w:r>
          </w:p>
          <w:p>
            <w:pPr>
              <w:spacing w:line="273" w:lineRule="exact"/>
              <w:jc w:val="both"/>
              <w:rPr>
                <w:rFonts w:hint="eastAsia" w:ascii="宋体" w:hAnsi="宋体" w:eastAsia="宋体" w:cs="宋体"/>
                <w:sz w:val="18"/>
                <w:szCs w:val="18"/>
              </w:rPr>
            </w:pPr>
            <w:r>
              <w:rPr>
                <w:rFonts w:hint="eastAsia" w:ascii="宋体" w:hAnsi="宋体" w:eastAsia="宋体" w:cs="宋体"/>
                <w:sz w:val="18"/>
                <w:szCs w:val="18"/>
              </w:rPr>
              <w:t>纱织密度：</w:t>
            </w:r>
            <w:r>
              <w:rPr>
                <w:rFonts w:hint="eastAsia" w:ascii="宋体" w:hAnsi="宋体" w:eastAsia="宋体" w:cs="宋体"/>
                <w:spacing w:val="-7"/>
                <w:sz w:val="18"/>
                <w:szCs w:val="18"/>
              </w:rPr>
              <w:t>C20*20</w:t>
            </w:r>
            <w:r>
              <w:rPr>
                <w:rFonts w:hint="eastAsia" w:ascii="宋体" w:hAnsi="宋体" w:eastAsia="宋体" w:cs="宋体"/>
                <w:spacing w:val="-7"/>
                <w:sz w:val="18"/>
                <w:szCs w:val="18"/>
                <w:lang w:val="en-US" w:eastAsia="zh-CN"/>
              </w:rPr>
              <w:t xml:space="preserve">  </w:t>
            </w:r>
            <w:r>
              <w:rPr>
                <w:rFonts w:hint="eastAsia" w:ascii="宋体" w:hAnsi="宋体" w:eastAsia="宋体" w:cs="宋体"/>
                <w:spacing w:val="-7"/>
                <w:sz w:val="18"/>
                <w:szCs w:val="18"/>
              </w:rPr>
              <w:t>108*58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供应室</w:t>
            </w:r>
          </w:p>
        </w:tc>
        <w:tc>
          <w:tcPr>
            <w:tcW w:w="19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外包布（大）</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120*120</w:t>
            </w:r>
          </w:p>
        </w:tc>
        <w:tc>
          <w:tcPr>
            <w:tcW w:w="1200" w:type="dxa"/>
            <w:vAlign w:val="center"/>
          </w:tcPr>
          <w:p>
            <w:pPr>
              <w:spacing w:line="273"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白色</w:t>
            </w:r>
          </w:p>
        </w:tc>
        <w:tc>
          <w:tcPr>
            <w:tcW w:w="3237"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rPr>
            </w:pPr>
            <w:r>
              <w:rPr>
                <w:rFonts w:hint="eastAsia" w:ascii="宋体" w:hAnsi="宋体" w:eastAsia="宋体" w:cs="宋体"/>
                <w:spacing w:val="-7"/>
                <w:sz w:val="18"/>
                <w:szCs w:val="18"/>
              </w:rPr>
              <w:t>100%</w:t>
            </w:r>
            <w:r>
              <w:rPr>
                <w:rFonts w:hint="eastAsia" w:ascii="宋体" w:hAnsi="宋体" w:eastAsia="宋体" w:cs="宋体"/>
                <w:sz w:val="18"/>
                <w:szCs w:val="18"/>
              </w:rPr>
              <w:t>全棉</w:t>
            </w:r>
          </w:p>
          <w:p>
            <w:pPr>
              <w:spacing w:line="273" w:lineRule="exact"/>
              <w:jc w:val="both"/>
              <w:rPr>
                <w:rFonts w:hint="eastAsia" w:ascii="宋体" w:hAnsi="宋体" w:eastAsia="宋体" w:cs="宋体"/>
                <w:sz w:val="18"/>
                <w:szCs w:val="18"/>
              </w:rPr>
            </w:pPr>
            <w:r>
              <w:rPr>
                <w:rFonts w:hint="eastAsia" w:ascii="宋体" w:hAnsi="宋体" w:eastAsia="宋体" w:cs="宋体"/>
                <w:sz w:val="18"/>
                <w:szCs w:val="18"/>
              </w:rPr>
              <w:t>纱织密度：</w:t>
            </w:r>
            <w:r>
              <w:rPr>
                <w:rFonts w:hint="eastAsia" w:ascii="宋体" w:hAnsi="宋体" w:eastAsia="宋体" w:cs="宋体"/>
                <w:spacing w:val="-7"/>
                <w:sz w:val="18"/>
                <w:szCs w:val="18"/>
              </w:rPr>
              <w:t>C20*20</w:t>
            </w:r>
            <w:r>
              <w:rPr>
                <w:rFonts w:hint="eastAsia" w:ascii="宋体" w:hAnsi="宋体" w:eastAsia="宋体" w:cs="宋体"/>
                <w:spacing w:val="-7"/>
                <w:sz w:val="18"/>
                <w:szCs w:val="18"/>
                <w:lang w:val="en-US" w:eastAsia="zh-CN"/>
              </w:rPr>
              <w:t xml:space="preserve">  </w:t>
            </w:r>
            <w:r>
              <w:rPr>
                <w:rFonts w:hint="eastAsia" w:ascii="宋体" w:hAnsi="宋体" w:eastAsia="宋体" w:cs="宋体"/>
                <w:spacing w:val="-7"/>
                <w:sz w:val="18"/>
                <w:szCs w:val="18"/>
              </w:rPr>
              <w:t>108*58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p>
        </w:tc>
        <w:tc>
          <w:tcPr>
            <w:tcW w:w="19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外包布（小）</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85*85</w:t>
            </w:r>
          </w:p>
        </w:tc>
        <w:tc>
          <w:tcPr>
            <w:tcW w:w="1200" w:type="dxa"/>
            <w:vAlign w:val="center"/>
          </w:tcPr>
          <w:p>
            <w:pPr>
              <w:spacing w:line="273" w:lineRule="exact"/>
              <w:jc w:val="center"/>
              <w:rPr>
                <w:rFonts w:hint="eastAsia" w:ascii="宋体" w:hAnsi="宋体" w:eastAsia="宋体" w:cs="宋体"/>
                <w:sz w:val="18"/>
                <w:szCs w:val="18"/>
              </w:rPr>
            </w:pPr>
            <w:r>
              <w:rPr>
                <w:rFonts w:hint="eastAsia" w:ascii="宋体" w:hAnsi="宋体" w:eastAsia="宋体" w:cs="宋体"/>
                <w:sz w:val="18"/>
                <w:szCs w:val="18"/>
                <w:lang w:eastAsia="zh-CN"/>
              </w:rPr>
              <w:t>白色</w:t>
            </w:r>
          </w:p>
        </w:tc>
        <w:tc>
          <w:tcPr>
            <w:tcW w:w="3237"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rPr>
            </w:pPr>
            <w:r>
              <w:rPr>
                <w:rFonts w:hint="eastAsia" w:ascii="宋体" w:hAnsi="宋体" w:eastAsia="宋体" w:cs="宋体"/>
                <w:spacing w:val="-7"/>
                <w:sz w:val="18"/>
                <w:szCs w:val="18"/>
              </w:rPr>
              <w:t>100%</w:t>
            </w:r>
            <w:r>
              <w:rPr>
                <w:rFonts w:hint="eastAsia" w:ascii="宋体" w:hAnsi="宋体" w:eastAsia="宋体" w:cs="宋体"/>
                <w:sz w:val="18"/>
                <w:szCs w:val="18"/>
              </w:rPr>
              <w:t>全棉</w:t>
            </w:r>
          </w:p>
          <w:p>
            <w:pPr>
              <w:spacing w:line="273" w:lineRule="exact"/>
              <w:jc w:val="both"/>
              <w:rPr>
                <w:rFonts w:hint="eastAsia" w:ascii="宋体" w:hAnsi="宋体" w:eastAsia="宋体" w:cs="宋体"/>
                <w:sz w:val="18"/>
                <w:szCs w:val="18"/>
              </w:rPr>
            </w:pPr>
            <w:r>
              <w:rPr>
                <w:rFonts w:hint="eastAsia" w:ascii="宋体" w:hAnsi="宋体" w:eastAsia="宋体" w:cs="宋体"/>
                <w:sz w:val="18"/>
                <w:szCs w:val="18"/>
              </w:rPr>
              <w:t>纱织密度：</w:t>
            </w:r>
            <w:r>
              <w:rPr>
                <w:rFonts w:hint="eastAsia" w:ascii="宋体" w:hAnsi="宋体" w:eastAsia="宋体" w:cs="宋体"/>
                <w:spacing w:val="-7"/>
                <w:sz w:val="18"/>
                <w:szCs w:val="18"/>
              </w:rPr>
              <w:t>C20*20</w:t>
            </w:r>
            <w:r>
              <w:rPr>
                <w:rFonts w:hint="eastAsia" w:ascii="宋体" w:hAnsi="宋体" w:eastAsia="宋体" w:cs="宋体"/>
                <w:spacing w:val="-7"/>
                <w:sz w:val="18"/>
                <w:szCs w:val="18"/>
                <w:lang w:val="en-US" w:eastAsia="zh-CN"/>
              </w:rPr>
              <w:t xml:space="preserve">  </w:t>
            </w:r>
            <w:r>
              <w:rPr>
                <w:rFonts w:hint="eastAsia" w:ascii="宋体" w:hAnsi="宋体" w:eastAsia="宋体" w:cs="宋体"/>
                <w:spacing w:val="-7"/>
                <w:sz w:val="18"/>
                <w:szCs w:val="18"/>
              </w:rPr>
              <w:t>108*58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p>
        </w:tc>
        <w:tc>
          <w:tcPr>
            <w:tcW w:w="19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内包布</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85*70</w:t>
            </w:r>
          </w:p>
        </w:tc>
        <w:tc>
          <w:tcPr>
            <w:tcW w:w="1200" w:type="dxa"/>
            <w:vAlign w:val="center"/>
          </w:tcPr>
          <w:p>
            <w:pPr>
              <w:spacing w:line="273" w:lineRule="exact"/>
              <w:jc w:val="center"/>
              <w:rPr>
                <w:rFonts w:hint="eastAsia" w:ascii="宋体" w:hAnsi="宋体" w:eastAsia="宋体" w:cs="宋体"/>
                <w:sz w:val="18"/>
                <w:szCs w:val="18"/>
              </w:rPr>
            </w:pPr>
            <w:r>
              <w:rPr>
                <w:rFonts w:hint="eastAsia" w:ascii="宋体" w:hAnsi="宋体" w:eastAsia="宋体" w:cs="宋体"/>
                <w:sz w:val="18"/>
                <w:szCs w:val="18"/>
                <w:lang w:eastAsia="zh-CN"/>
              </w:rPr>
              <w:t>白色</w:t>
            </w:r>
          </w:p>
        </w:tc>
        <w:tc>
          <w:tcPr>
            <w:tcW w:w="3237"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rPr>
            </w:pPr>
            <w:r>
              <w:rPr>
                <w:rFonts w:hint="eastAsia" w:ascii="宋体" w:hAnsi="宋体" w:eastAsia="宋体" w:cs="宋体"/>
                <w:spacing w:val="-7"/>
                <w:sz w:val="18"/>
                <w:szCs w:val="18"/>
              </w:rPr>
              <w:t>100%</w:t>
            </w:r>
            <w:r>
              <w:rPr>
                <w:rFonts w:hint="eastAsia" w:ascii="宋体" w:hAnsi="宋体" w:eastAsia="宋体" w:cs="宋体"/>
                <w:sz w:val="18"/>
                <w:szCs w:val="18"/>
              </w:rPr>
              <w:t>全棉</w:t>
            </w:r>
          </w:p>
          <w:p>
            <w:pPr>
              <w:spacing w:line="273" w:lineRule="exact"/>
              <w:jc w:val="both"/>
              <w:rPr>
                <w:rFonts w:hint="eastAsia" w:ascii="宋体" w:hAnsi="宋体" w:eastAsia="宋体" w:cs="宋体"/>
                <w:sz w:val="18"/>
                <w:szCs w:val="18"/>
              </w:rPr>
            </w:pPr>
            <w:r>
              <w:rPr>
                <w:rFonts w:hint="eastAsia" w:ascii="宋体" w:hAnsi="宋体" w:eastAsia="宋体" w:cs="宋体"/>
                <w:sz w:val="18"/>
                <w:szCs w:val="18"/>
              </w:rPr>
              <w:t>纱织密度：</w:t>
            </w:r>
            <w:r>
              <w:rPr>
                <w:rFonts w:hint="eastAsia" w:ascii="宋体" w:hAnsi="宋体" w:eastAsia="宋体" w:cs="宋体"/>
                <w:spacing w:val="-7"/>
                <w:sz w:val="18"/>
                <w:szCs w:val="18"/>
              </w:rPr>
              <w:t>C20*20</w:t>
            </w:r>
            <w:r>
              <w:rPr>
                <w:rFonts w:hint="eastAsia" w:ascii="宋体" w:hAnsi="宋体" w:eastAsia="宋体" w:cs="宋体"/>
                <w:spacing w:val="-7"/>
                <w:sz w:val="18"/>
                <w:szCs w:val="18"/>
                <w:lang w:val="en-US" w:eastAsia="zh-CN"/>
              </w:rPr>
              <w:t xml:space="preserve">  </w:t>
            </w:r>
            <w:r>
              <w:rPr>
                <w:rFonts w:hint="eastAsia" w:ascii="宋体" w:hAnsi="宋体" w:eastAsia="宋体" w:cs="宋体"/>
                <w:spacing w:val="-7"/>
                <w:sz w:val="18"/>
                <w:szCs w:val="18"/>
              </w:rPr>
              <w:t>108*58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p>
        </w:tc>
        <w:tc>
          <w:tcPr>
            <w:tcW w:w="19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小包布</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60*60</w:t>
            </w:r>
          </w:p>
        </w:tc>
        <w:tc>
          <w:tcPr>
            <w:tcW w:w="1200" w:type="dxa"/>
            <w:vAlign w:val="center"/>
          </w:tcPr>
          <w:p>
            <w:pPr>
              <w:spacing w:line="273" w:lineRule="exact"/>
              <w:jc w:val="center"/>
              <w:rPr>
                <w:rFonts w:hint="eastAsia" w:ascii="宋体" w:hAnsi="宋体" w:eastAsia="宋体" w:cs="宋体"/>
                <w:sz w:val="18"/>
                <w:szCs w:val="18"/>
              </w:rPr>
            </w:pPr>
            <w:r>
              <w:rPr>
                <w:rFonts w:hint="eastAsia" w:ascii="宋体" w:hAnsi="宋体" w:eastAsia="宋体" w:cs="宋体"/>
                <w:sz w:val="18"/>
                <w:szCs w:val="18"/>
                <w:lang w:eastAsia="zh-CN"/>
              </w:rPr>
              <w:t>白色</w:t>
            </w:r>
          </w:p>
        </w:tc>
        <w:tc>
          <w:tcPr>
            <w:tcW w:w="3237"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rPr>
            </w:pPr>
            <w:r>
              <w:rPr>
                <w:rFonts w:hint="eastAsia" w:ascii="宋体" w:hAnsi="宋体" w:eastAsia="宋体" w:cs="宋体"/>
                <w:spacing w:val="-7"/>
                <w:sz w:val="18"/>
                <w:szCs w:val="18"/>
              </w:rPr>
              <w:t>100%</w:t>
            </w:r>
            <w:r>
              <w:rPr>
                <w:rFonts w:hint="eastAsia" w:ascii="宋体" w:hAnsi="宋体" w:eastAsia="宋体" w:cs="宋体"/>
                <w:sz w:val="18"/>
                <w:szCs w:val="18"/>
              </w:rPr>
              <w:t>全棉</w:t>
            </w:r>
          </w:p>
          <w:p>
            <w:pPr>
              <w:spacing w:line="273" w:lineRule="exact"/>
              <w:jc w:val="both"/>
              <w:rPr>
                <w:rFonts w:hint="eastAsia" w:ascii="宋体" w:hAnsi="宋体" w:eastAsia="宋体" w:cs="宋体"/>
                <w:sz w:val="18"/>
                <w:szCs w:val="18"/>
              </w:rPr>
            </w:pPr>
            <w:r>
              <w:rPr>
                <w:rFonts w:hint="eastAsia" w:ascii="宋体" w:hAnsi="宋体" w:eastAsia="宋体" w:cs="宋体"/>
                <w:sz w:val="18"/>
                <w:szCs w:val="18"/>
              </w:rPr>
              <w:t>纱织密度：</w:t>
            </w:r>
            <w:r>
              <w:rPr>
                <w:rFonts w:hint="eastAsia" w:ascii="宋体" w:hAnsi="宋体" w:eastAsia="宋体" w:cs="宋体"/>
                <w:spacing w:val="-7"/>
                <w:sz w:val="18"/>
                <w:szCs w:val="18"/>
              </w:rPr>
              <w:t>C20*20</w:t>
            </w:r>
            <w:r>
              <w:rPr>
                <w:rFonts w:hint="eastAsia" w:ascii="宋体" w:hAnsi="宋体" w:eastAsia="宋体" w:cs="宋体"/>
                <w:spacing w:val="-7"/>
                <w:sz w:val="18"/>
                <w:szCs w:val="18"/>
                <w:lang w:val="en-US" w:eastAsia="zh-CN"/>
              </w:rPr>
              <w:t xml:space="preserve">  </w:t>
            </w:r>
            <w:r>
              <w:rPr>
                <w:rFonts w:hint="eastAsia" w:ascii="宋体" w:hAnsi="宋体" w:eastAsia="宋体" w:cs="宋体"/>
                <w:spacing w:val="-7"/>
                <w:sz w:val="18"/>
                <w:szCs w:val="18"/>
              </w:rPr>
              <w:t>108*58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p>
        </w:tc>
        <w:tc>
          <w:tcPr>
            <w:tcW w:w="19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垫巾（大）</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32*22</w:t>
            </w:r>
          </w:p>
        </w:tc>
        <w:tc>
          <w:tcPr>
            <w:tcW w:w="1200" w:type="dxa"/>
            <w:vAlign w:val="center"/>
          </w:tcPr>
          <w:p>
            <w:pPr>
              <w:spacing w:line="273" w:lineRule="exact"/>
              <w:jc w:val="center"/>
              <w:rPr>
                <w:rFonts w:hint="eastAsia" w:ascii="宋体" w:hAnsi="宋体" w:eastAsia="宋体" w:cs="宋体"/>
                <w:sz w:val="18"/>
                <w:szCs w:val="18"/>
              </w:rPr>
            </w:pPr>
            <w:r>
              <w:rPr>
                <w:rFonts w:hint="eastAsia" w:ascii="宋体" w:hAnsi="宋体" w:eastAsia="宋体" w:cs="宋体"/>
                <w:sz w:val="18"/>
                <w:szCs w:val="18"/>
                <w:lang w:eastAsia="zh-CN"/>
              </w:rPr>
              <w:t>白色</w:t>
            </w:r>
          </w:p>
        </w:tc>
        <w:tc>
          <w:tcPr>
            <w:tcW w:w="3237"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rPr>
            </w:pPr>
            <w:r>
              <w:rPr>
                <w:rFonts w:hint="eastAsia" w:ascii="宋体" w:hAnsi="宋体" w:eastAsia="宋体" w:cs="宋体"/>
                <w:spacing w:val="-7"/>
                <w:sz w:val="18"/>
                <w:szCs w:val="18"/>
              </w:rPr>
              <w:t>100%</w:t>
            </w:r>
            <w:r>
              <w:rPr>
                <w:rFonts w:hint="eastAsia" w:ascii="宋体" w:hAnsi="宋体" w:eastAsia="宋体" w:cs="宋体"/>
                <w:sz w:val="18"/>
                <w:szCs w:val="18"/>
              </w:rPr>
              <w:t>全棉</w:t>
            </w:r>
          </w:p>
          <w:p>
            <w:pPr>
              <w:spacing w:line="273" w:lineRule="exact"/>
              <w:jc w:val="both"/>
              <w:rPr>
                <w:rFonts w:hint="eastAsia" w:ascii="宋体" w:hAnsi="宋体" w:eastAsia="宋体" w:cs="宋体"/>
                <w:sz w:val="18"/>
                <w:szCs w:val="18"/>
              </w:rPr>
            </w:pPr>
            <w:r>
              <w:rPr>
                <w:rFonts w:hint="eastAsia" w:ascii="宋体" w:hAnsi="宋体" w:eastAsia="宋体" w:cs="宋体"/>
                <w:sz w:val="18"/>
                <w:szCs w:val="18"/>
              </w:rPr>
              <w:t>纱织密度：</w:t>
            </w:r>
            <w:r>
              <w:rPr>
                <w:rFonts w:hint="eastAsia" w:ascii="宋体" w:hAnsi="宋体" w:eastAsia="宋体" w:cs="宋体"/>
                <w:spacing w:val="-7"/>
                <w:sz w:val="18"/>
                <w:szCs w:val="18"/>
              </w:rPr>
              <w:t>C20*20</w:t>
            </w:r>
            <w:r>
              <w:rPr>
                <w:rFonts w:hint="eastAsia" w:ascii="宋体" w:hAnsi="宋体" w:eastAsia="宋体" w:cs="宋体"/>
                <w:spacing w:val="-7"/>
                <w:sz w:val="18"/>
                <w:szCs w:val="18"/>
                <w:lang w:val="en-US" w:eastAsia="zh-CN"/>
              </w:rPr>
              <w:t xml:space="preserve">  </w:t>
            </w:r>
            <w:r>
              <w:rPr>
                <w:rFonts w:hint="eastAsia" w:ascii="宋体" w:hAnsi="宋体" w:eastAsia="宋体" w:cs="宋体"/>
                <w:spacing w:val="-7"/>
                <w:sz w:val="18"/>
                <w:szCs w:val="18"/>
              </w:rPr>
              <w:t>108*58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p>
        </w:tc>
        <w:tc>
          <w:tcPr>
            <w:tcW w:w="19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垫巾（小）</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18*25</w:t>
            </w:r>
          </w:p>
        </w:tc>
        <w:tc>
          <w:tcPr>
            <w:tcW w:w="1200" w:type="dxa"/>
            <w:vAlign w:val="center"/>
          </w:tcPr>
          <w:p>
            <w:pPr>
              <w:spacing w:line="273" w:lineRule="exact"/>
              <w:jc w:val="center"/>
              <w:rPr>
                <w:rFonts w:hint="eastAsia" w:ascii="宋体" w:hAnsi="宋体" w:eastAsia="宋体" w:cs="宋体"/>
                <w:sz w:val="18"/>
                <w:szCs w:val="18"/>
              </w:rPr>
            </w:pPr>
            <w:r>
              <w:rPr>
                <w:rFonts w:hint="eastAsia" w:ascii="宋体" w:hAnsi="宋体" w:eastAsia="宋体" w:cs="宋体"/>
                <w:sz w:val="18"/>
                <w:szCs w:val="18"/>
                <w:lang w:eastAsia="zh-CN"/>
              </w:rPr>
              <w:t>白色</w:t>
            </w:r>
          </w:p>
        </w:tc>
        <w:tc>
          <w:tcPr>
            <w:tcW w:w="3237"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rPr>
            </w:pPr>
            <w:r>
              <w:rPr>
                <w:rFonts w:hint="eastAsia" w:ascii="宋体" w:hAnsi="宋体" w:eastAsia="宋体" w:cs="宋体"/>
                <w:spacing w:val="-7"/>
                <w:sz w:val="18"/>
                <w:szCs w:val="18"/>
              </w:rPr>
              <w:t>100%</w:t>
            </w:r>
            <w:r>
              <w:rPr>
                <w:rFonts w:hint="eastAsia" w:ascii="宋体" w:hAnsi="宋体" w:eastAsia="宋体" w:cs="宋体"/>
                <w:sz w:val="18"/>
                <w:szCs w:val="18"/>
              </w:rPr>
              <w:t>全棉</w:t>
            </w:r>
          </w:p>
          <w:p>
            <w:pPr>
              <w:spacing w:line="273" w:lineRule="exact"/>
              <w:jc w:val="both"/>
              <w:rPr>
                <w:rFonts w:hint="eastAsia" w:ascii="宋体" w:hAnsi="宋体" w:eastAsia="宋体" w:cs="宋体"/>
                <w:sz w:val="18"/>
                <w:szCs w:val="18"/>
              </w:rPr>
            </w:pPr>
            <w:r>
              <w:rPr>
                <w:rFonts w:hint="eastAsia" w:ascii="宋体" w:hAnsi="宋体" w:eastAsia="宋体" w:cs="宋体"/>
                <w:sz w:val="18"/>
                <w:szCs w:val="18"/>
              </w:rPr>
              <w:t>纱织密度：</w:t>
            </w:r>
            <w:r>
              <w:rPr>
                <w:rFonts w:hint="eastAsia" w:ascii="宋体" w:hAnsi="宋体" w:eastAsia="宋体" w:cs="宋体"/>
                <w:spacing w:val="-7"/>
                <w:sz w:val="18"/>
                <w:szCs w:val="18"/>
              </w:rPr>
              <w:t>C20*20</w:t>
            </w:r>
            <w:r>
              <w:rPr>
                <w:rFonts w:hint="eastAsia" w:ascii="宋体" w:hAnsi="宋体" w:eastAsia="宋体" w:cs="宋体"/>
                <w:spacing w:val="-7"/>
                <w:sz w:val="18"/>
                <w:szCs w:val="18"/>
                <w:lang w:val="en-US" w:eastAsia="zh-CN"/>
              </w:rPr>
              <w:t xml:space="preserve">  </w:t>
            </w:r>
            <w:r>
              <w:rPr>
                <w:rFonts w:hint="eastAsia" w:ascii="宋体" w:hAnsi="宋体" w:eastAsia="宋体" w:cs="宋体"/>
                <w:spacing w:val="-7"/>
                <w:sz w:val="18"/>
                <w:szCs w:val="18"/>
              </w:rPr>
              <w:t>108*58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p>
        </w:tc>
        <w:tc>
          <w:tcPr>
            <w:tcW w:w="19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小方巾</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45*45</w:t>
            </w:r>
          </w:p>
        </w:tc>
        <w:tc>
          <w:tcPr>
            <w:tcW w:w="1200" w:type="dxa"/>
            <w:vAlign w:val="center"/>
          </w:tcPr>
          <w:p>
            <w:pPr>
              <w:spacing w:line="273" w:lineRule="exact"/>
              <w:jc w:val="center"/>
              <w:rPr>
                <w:rFonts w:hint="eastAsia" w:ascii="宋体" w:hAnsi="宋体" w:eastAsia="宋体" w:cs="宋体"/>
                <w:sz w:val="18"/>
                <w:szCs w:val="18"/>
              </w:rPr>
            </w:pPr>
            <w:r>
              <w:rPr>
                <w:rFonts w:hint="eastAsia" w:ascii="宋体" w:hAnsi="宋体" w:eastAsia="宋体" w:cs="宋体"/>
                <w:sz w:val="18"/>
                <w:szCs w:val="18"/>
                <w:lang w:eastAsia="zh-CN"/>
              </w:rPr>
              <w:t>白色</w:t>
            </w:r>
          </w:p>
        </w:tc>
        <w:tc>
          <w:tcPr>
            <w:tcW w:w="3237"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rPr>
            </w:pPr>
            <w:r>
              <w:rPr>
                <w:rFonts w:hint="eastAsia" w:ascii="宋体" w:hAnsi="宋体" w:eastAsia="宋体" w:cs="宋体"/>
                <w:spacing w:val="-7"/>
                <w:sz w:val="18"/>
                <w:szCs w:val="18"/>
              </w:rPr>
              <w:t>100%</w:t>
            </w:r>
            <w:r>
              <w:rPr>
                <w:rFonts w:hint="eastAsia" w:ascii="宋体" w:hAnsi="宋体" w:eastAsia="宋体" w:cs="宋体"/>
                <w:sz w:val="18"/>
                <w:szCs w:val="18"/>
              </w:rPr>
              <w:t>全棉</w:t>
            </w:r>
          </w:p>
          <w:p>
            <w:pPr>
              <w:spacing w:line="273" w:lineRule="exact"/>
              <w:jc w:val="both"/>
              <w:rPr>
                <w:rFonts w:hint="eastAsia" w:ascii="宋体" w:hAnsi="宋体" w:eastAsia="宋体" w:cs="宋体"/>
                <w:sz w:val="18"/>
                <w:szCs w:val="18"/>
              </w:rPr>
            </w:pPr>
            <w:r>
              <w:rPr>
                <w:rFonts w:hint="eastAsia" w:ascii="宋体" w:hAnsi="宋体" w:eastAsia="宋体" w:cs="宋体"/>
                <w:sz w:val="18"/>
                <w:szCs w:val="18"/>
              </w:rPr>
              <w:t>纱织密度：</w:t>
            </w:r>
            <w:r>
              <w:rPr>
                <w:rFonts w:hint="eastAsia" w:ascii="宋体" w:hAnsi="宋体" w:eastAsia="宋体" w:cs="宋体"/>
                <w:spacing w:val="-7"/>
                <w:sz w:val="18"/>
                <w:szCs w:val="18"/>
              </w:rPr>
              <w:t>C20*20</w:t>
            </w:r>
            <w:r>
              <w:rPr>
                <w:rFonts w:hint="eastAsia" w:ascii="宋体" w:hAnsi="宋体" w:eastAsia="宋体" w:cs="宋体"/>
                <w:spacing w:val="-7"/>
                <w:sz w:val="18"/>
                <w:szCs w:val="18"/>
                <w:lang w:val="en-US" w:eastAsia="zh-CN"/>
              </w:rPr>
              <w:t xml:space="preserve">  </w:t>
            </w:r>
            <w:r>
              <w:rPr>
                <w:rFonts w:hint="eastAsia" w:ascii="宋体" w:hAnsi="宋体" w:eastAsia="宋体" w:cs="宋体"/>
                <w:spacing w:val="-7"/>
                <w:sz w:val="18"/>
                <w:szCs w:val="18"/>
              </w:rPr>
              <w:t>108*58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p>
        </w:tc>
        <w:tc>
          <w:tcPr>
            <w:tcW w:w="19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口腔科孔巾</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70*70</w:t>
            </w:r>
          </w:p>
        </w:tc>
        <w:tc>
          <w:tcPr>
            <w:tcW w:w="1200" w:type="dxa"/>
            <w:vAlign w:val="center"/>
          </w:tcPr>
          <w:p>
            <w:pPr>
              <w:spacing w:line="273" w:lineRule="exact"/>
              <w:jc w:val="center"/>
              <w:rPr>
                <w:rFonts w:hint="eastAsia" w:ascii="宋体" w:hAnsi="宋体" w:eastAsia="宋体" w:cs="宋体"/>
                <w:sz w:val="18"/>
                <w:szCs w:val="18"/>
              </w:rPr>
            </w:pPr>
            <w:r>
              <w:rPr>
                <w:rFonts w:hint="eastAsia" w:ascii="宋体" w:hAnsi="宋体" w:eastAsia="宋体" w:cs="宋体"/>
                <w:sz w:val="18"/>
                <w:szCs w:val="18"/>
                <w:lang w:eastAsia="zh-CN"/>
              </w:rPr>
              <w:t>白色</w:t>
            </w:r>
          </w:p>
        </w:tc>
        <w:tc>
          <w:tcPr>
            <w:tcW w:w="3237"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rPr>
            </w:pPr>
            <w:r>
              <w:rPr>
                <w:rFonts w:hint="eastAsia" w:ascii="宋体" w:hAnsi="宋体" w:eastAsia="宋体" w:cs="宋体"/>
                <w:spacing w:val="-7"/>
                <w:sz w:val="18"/>
                <w:szCs w:val="18"/>
              </w:rPr>
              <w:t>100%</w:t>
            </w:r>
            <w:r>
              <w:rPr>
                <w:rFonts w:hint="eastAsia" w:ascii="宋体" w:hAnsi="宋体" w:eastAsia="宋体" w:cs="宋体"/>
                <w:sz w:val="18"/>
                <w:szCs w:val="18"/>
              </w:rPr>
              <w:t>全棉</w:t>
            </w:r>
          </w:p>
          <w:p>
            <w:pPr>
              <w:spacing w:line="273" w:lineRule="exact"/>
              <w:jc w:val="both"/>
              <w:rPr>
                <w:rFonts w:hint="eastAsia" w:ascii="宋体" w:hAnsi="宋体" w:eastAsia="宋体" w:cs="宋体"/>
                <w:sz w:val="18"/>
                <w:szCs w:val="18"/>
              </w:rPr>
            </w:pPr>
            <w:r>
              <w:rPr>
                <w:rFonts w:hint="eastAsia" w:ascii="宋体" w:hAnsi="宋体" w:eastAsia="宋体" w:cs="宋体"/>
                <w:sz w:val="18"/>
                <w:szCs w:val="18"/>
              </w:rPr>
              <w:t>纱织密度：</w:t>
            </w:r>
            <w:r>
              <w:rPr>
                <w:rFonts w:hint="eastAsia" w:ascii="宋体" w:hAnsi="宋体" w:eastAsia="宋体" w:cs="宋体"/>
                <w:spacing w:val="-7"/>
                <w:sz w:val="18"/>
                <w:szCs w:val="18"/>
              </w:rPr>
              <w:t>C20*20</w:t>
            </w:r>
            <w:r>
              <w:rPr>
                <w:rFonts w:hint="eastAsia" w:ascii="宋体" w:hAnsi="宋体" w:eastAsia="宋体" w:cs="宋体"/>
                <w:spacing w:val="-7"/>
                <w:sz w:val="18"/>
                <w:szCs w:val="18"/>
                <w:lang w:val="en-US" w:eastAsia="zh-CN"/>
              </w:rPr>
              <w:t xml:space="preserve">  </w:t>
            </w:r>
            <w:r>
              <w:rPr>
                <w:rFonts w:hint="eastAsia" w:ascii="宋体" w:hAnsi="宋体" w:eastAsia="宋体" w:cs="宋体"/>
                <w:spacing w:val="-7"/>
                <w:sz w:val="18"/>
                <w:szCs w:val="18"/>
              </w:rPr>
              <w:t>108*58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p>
        </w:tc>
        <w:tc>
          <w:tcPr>
            <w:tcW w:w="19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毛巾</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35*70</w:t>
            </w:r>
          </w:p>
        </w:tc>
        <w:tc>
          <w:tcPr>
            <w:tcW w:w="1200" w:type="dxa"/>
            <w:vAlign w:val="center"/>
          </w:tcPr>
          <w:p>
            <w:pPr>
              <w:spacing w:line="273" w:lineRule="exact"/>
              <w:jc w:val="center"/>
              <w:rPr>
                <w:rFonts w:hint="eastAsia" w:ascii="宋体" w:hAnsi="宋体" w:eastAsia="宋体" w:cs="宋体"/>
                <w:sz w:val="18"/>
                <w:szCs w:val="18"/>
              </w:rPr>
            </w:pPr>
            <w:r>
              <w:rPr>
                <w:rFonts w:hint="eastAsia" w:ascii="宋体" w:hAnsi="宋体" w:eastAsia="宋体" w:cs="宋体"/>
                <w:sz w:val="18"/>
                <w:szCs w:val="18"/>
                <w:lang w:eastAsia="zh-CN"/>
              </w:rPr>
              <w:t>白色</w:t>
            </w:r>
          </w:p>
        </w:tc>
        <w:tc>
          <w:tcPr>
            <w:tcW w:w="3237"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rPr>
            </w:pPr>
            <w:r>
              <w:rPr>
                <w:rFonts w:hint="eastAsia" w:ascii="宋体" w:hAnsi="宋体" w:eastAsia="宋体" w:cs="宋体"/>
                <w:spacing w:val="-7"/>
                <w:sz w:val="18"/>
                <w:szCs w:val="18"/>
              </w:rPr>
              <w:t>100%</w:t>
            </w:r>
            <w:r>
              <w:rPr>
                <w:rFonts w:hint="eastAsia" w:ascii="宋体" w:hAnsi="宋体" w:eastAsia="宋体" w:cs="宋体"/>
                <w:sz w:val="18"/>
                <w:szCs w:val="18"/>
              </w:rPr>
              <w:t>全棉</w:t>
            </w:r>
          </w:p>
          <w:p>
            <w:pPr>
              <w:spacing w:line="273" w:lineRule="exact"/>
              <w:jc w:val="both"/>
              <w:rPr>
                <w:rFonts w:hint="eastAsia" w:ascii="宋体" w:hAnsi="宋体" w:eastAsia="宋体" w:cs="宋体"/>
                <w:sz w:val="18"/>
                <w:szCs w:val="18"/>
              </w:rPr>
            </w:pPr>
            <w:r>
              <w:rPr>
                <w:rFonts w:hint="eastAsia" w:ascii="宋体" w:hAnsi="宋体" w:eastAsia="宋体" w:cs="宋体"/>
                <w:sz w:val="18"/>
                <w:szCs w:val="18"/>
              </w:rPr>
              <w:t>纱织密度：</w:t>
            </w:r>
            <w:r>
              <w:rPr>
                <w:rFonts w:hint="eastAsia" w:ascii="宋体" w:hAnsi="宋体" w:eastAsia="宋体" w:cs="宋体"/>
                <w:spacing w:val="-7"/>
                <w:sz w:val="18"/>
                <w:szCs w:val="18"/>
              </w:rPr>
              <w:t>C20*20</w:t>
            </w:r>
            <w:r>
              <w:rPr>
                <w:rFonts w:hint="eastAsia" w:ascii="宋体" w:hAnsi="宋体" w:eastAsia="宋体" w:cs="宋体"/>
                <w:spacing w:val="-7"/>
                <w:sz w:val="18"/>
                <w:szCs w:val="18"/>
                <w:lang w:val="en-US" w:eastAsia="zh-CN"/>
              </w:rPr>
              <w:t xml:space="preserve">  </w:t>
            </w:r>
            <w:r>
              <w:rPr>
                <w:rFonts w:hint="eastAsia" w:ascii="宋体" w:hAnsi="宋体" w:eastAsia="宋体" w:cs="宋体"/>
                <w:spacing w:val="-7"/>
                <w:sz w:val="18"/>
                <w:szCs w:val="18"/>
              </w:rPr>
              <w:t>108*58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洁牙中心</w:t>
            </w:r>
          </w:p>
        </w:tc>
        <w:tc>
          <w:tcPr>
            <w:tcW w:w="19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洁牙孔巾</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100*120</w:t>
            </w:r>
          </w:p>
        </w:tc>
        <w:tc>
          <w:tcPr>
            <w:tcW w:w="1200" w:type="dxa"/>
            <w:vAlign w:val="center"/>
          </w:tcPr>
          <w:p>
            <w:pPr>
              <w:spacing w:line="273"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花纹</w:t>
            </w:r>
          </w:p>
        </w:tc>
        <w:tc>
          <w:tcPr>
            <w:tcW w:w="3237" w:type="dxa"/>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rPr>
            </w:pPr>
            <w:r>
              <w:rPr>
                <w:rFonts w:hint="eastAsia" w:ascii="宋体" w:hAnsi="宋体" w:eastAsia="宋体" w:cs="宋体"/>
                <w:spacing w:val="-7"/>
                <w:sz w:val="18"/>
                <w:szCs w:val="18"/>
              </w:rPr>
              <w:t>100%</w:t>
            </w:r>
            <w:r>
              <w:rPr>
                <w:rFonts w:hint="eastAsia" w:ascii="宋体" w:hAnsi="宋体" w:eastAsia="宋体" w:cs="宋体"/>
                <w:sz w:val="18"/>
                <w:szCs w:val="18"/>
              </w:rPr>
              <w:t>全棉</w:t>
            </w:r>
          </w:p>
          <w:p>
            <w:pPr>
              <w:spacing w:line="273" w:lineRule="exact"/>
              <w:jc w:val="both"/>
              <w:rPr>
                <w:rFonts w:hint="eastAsia" w:ascii="宋体" w:hAnsi="宋体" w:eastAsia="宋体" w:cs="宋体"/>
                <w:sz w:val="18"/>
                <w:szCs w:val="18"/>
              </w:rPr>
            </w:pPr>
            <w:r>
              <w:rPr>
                <w:rFonts w:hint="eastAsia" w:ascii="宋体" w:hAnsi="宋体" w:eastAsia="宋体" w:cs="宋体"/>
                <w:sz w:val="18"/>
                <w:szCs w:val="18"/>
              </w:rPr>
              <w:t>纱织密度：</w:t>
            </w:r>
            <w:r>
              <w:rPr>
                <w:rFonts w:hint="eastAsia" w:ascii="宋体" w:hAnsi="宋体" w:eastAsia="宋体" w:cs="宋体"/>
                <w:spacing w:val="-7"/>
                <w:sz w:val="18"/>
                <w:szCs w:val="18"/>
              </w:rPr>
              <w:t>C20*20</w:t>
            </w:r>
            <w:r>
              <w:rPr>
                <w:rFonts w:hint="eastAsia" w:ascii="宋体" w:hAnsi="宋体" w:eastAsia="宋体" w:cs="宋体"/>
                <w:spacing w:val="-7"/>
                <w:sz w:val="18"/>
                <w:szCs w:val="18"/>
                <w:lang w:val="en-US" w:eastAsia="zh-CN"/>
              </w:rPr>
              <w:t xml:space="preserve">  </w:t>
            </w:r>
            <w:r>
              <w:rPr>
                <w:rFonts w:hint="eastAsia" w:ascii="宋体" w:hAnsi="宋体" w:eastAsia="宋体" w:cs="宋体"/>
                <w:spacing w:val="-7"/>
                <w:sz w:val="18"/>
                <w:szCs w:val="18"/>
              </w:rPr>
              <w:t>108*58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值班床品</w:t>
            </w:r>
          </w:p>
        </w:tc>
        <w:tc>
          <w:tcPr>
            <w:tcW w:w="19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床单</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实地测量</w:t>
            </w:r>
          </w:p>
        </w:tc>
        <w:tc>
          <w:tcPr>
            <w:tcW w:w="1200" w:type="dxa"/>
            <w:vAlign w:val="center"/>
          </w:tcPr>
          <w:p>
            <w:pPr>
              <w:spacing w:line="273" w:lineRule="exact"/>
              <w:jc w:val="center"/>
              <w:rPr>
                <w:rFonts w:hint="eastAsia" w:ascii="宋体" w:hAnsi="宋体" w:eastAsia="宋体" w:cs="宋体"/>
                <w:sz w:val="18"/>
                <w:szCs w:val="18"/>
              </w:rPr>
            </w:pPr>
            <w:r>
              <w:rPr>
                <w:rFonts w:hint="eastAsia" w:ascii="宋体" w:hAnsi="宋体" w:eastAsia="宋体" w:cs="宋体"/>
                <w:sz w:val="18"/>
                <w:szCs w:val="18"/>
                <w:lang w:eastAsia="zh-CN"/>
              </w:rPr>
              <w:t>花纹</w:t>
            </w:r>
          </w:p>
        </w:tc>
        <w:tc>
          <w:tcPr>
            <w:tcW w:w="3237" w:type="dxa"/>
          </w:tcPr>
          <w:p>
            <w:pPr>
              <w:spacing w:line="273" w:lineRule="exact"/>
              <w:jc w:val="both"/>
              <w:rPr>
                <w:rFonts w:hint="eastAsia" w:ascii="宋体" w:hAnsi="宋体" w:eastAsia="宋体" w:cs="宋体"/>
                <w:sz w:val="18"/>
                <w:szCs w:val="18"/>
              </w:rPr>
            </w:pPr>
            <w:r>
              <w:rPr>
                <w:rFonts w:hint="eastAsia" w:ascii="宋体" w:hAnsi="宋体" w:eastAsia="宋体" w:cs="宋体"/>
                <w:spacing w:val="-7"/>
                <w:sz w:val="18"/>
                <w:szCs w:val="18"/>
              </w:rPr>
              <w:t>100%</w:t>
            </w:r>
            <w:r>
              <w:rPr>
                <w:rFonts w:hint="eastAsia" w:ascii="宋体" w:hAnsi="宋体" w:eastAsia="宋体" w:cs="宋体"/>
                <w:sz w:val="18"/>
                <w:szCs w:val="18"/>
              </w:rPr>
              <w:t>全棉</w:t>
            </w:r>
          </w:p>
          <w:p>
            <w:pPr>
              <w:spacing w:line="273" w:lineRule="exact"/>
              <w:jc w:val="both"/>
              <w:rPr>
                <w:rFonts w:hint="eastAsia" w:ascii="宋体" w:hAnsi="宋体" w:eastAsia="宋体" w:cs="宋体"/>
                <w:sz w:val="18"/>
                <w:szCs w:val="18"/>
              </w:rPr>
            </w:pPr>
            <w:r>
              <w:rPr>
                <w:rFonts w:hint="eastAsia" w:ascii="宋体" w:hAnsi="宋体" w:eastAsia="宋体" w:cs="宋体"/>
                <w:sz w:val="18"/>
                <w:szCs w:val="18"/>
              </w:rPr>
              <w:t>纱织密度：</w:t>
            </w:r>
            <w:r>
              <w:rPr>
                <w:rFonts w:hint="eastAsia" w:ascii="宋体" w:hAnsi="宋体" w:eastAsia="宋体" w:cs="宋体"/>
                <w:spacing w:val="-7"/>
                <w:sz w:val="18"/>
                <w:szCs w:val="18"/>
              </w:rPr>
              <w:t>C32*32130*70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p>
        </w:tc>
        <w:tc>
          <w:tcPr>
            <w:tcW w:w="19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被套</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实地测量</w:t>
            </w:r>
          </w:p>
        </w:tc>
        <w:tc>
          <w:tcPr>
            <w:tcW w:w="1200" w:type="dxa"/>
            <w:vAlign w:val="center"/>
          </w:tcPr>
          <w:p>
            <w:pPr>
              <w:spacing w:line="273" w:lineRule="exact"/>
              <w:jc w:val="center"/>
              <w:rPr>
                <w:rFonts w:hint="eastAsia" w:ascii="宋体" w:hAnsi="宋体" w:eastAsia="宋体" w:cs="宋体"/>
                <w:sz w:val="18"/>
                <w:szCs w:val="18"/>
              </w:rPr>
            </w:pPr>
            <w:r>
              <w:rPr>
                <w:rFonts w:hint="eastAsia" w:ascii="宋体" w:hAnsi="宋体" w:eastAsia="宋体" w:cs="宋体"/>
                <w:sz w:val="18"/>
                <w:szCs w:val="18"/>
                <w:lang w:eastAsia="zh-CN"/>
              </w:rPr>
              <w:t>花纹</w:t>
            </w:r>
          </w:p>
        </w:tc>
        <w:tc>
          <w:tcPr>
            <w:tcW w:w="3237" w:type="dxa"/>
          </w:tcPr>
          <w:p>
            <w:pPr>
              <w:spacing w:line="273" w:lineRule="exact"/>
              <w:jc w:val="both"/>
              <w:rPr>
                <w:rFonts w:hint="eastAsia" w:ascii="宋体" w:hAnsi="宋体" w:eastAsia="宋体" w:cs="宋体"/>
                <w:sz w:val="18"/>
                <w:szCs w:val="18"/>
              </w:rPr>
            </w:pPr>
            <w:r>
              <w:rPr>
                <w:rFonts w:hint="eastAsia" w:ascii="宋体" w:hAnsi="宋体" w:eastAsia="宋体" w:cs="宋体"/>
                <w:spacing w:val="-7"/>
                <w:sz w:val="18"/>
                <w:szCs w:val="18"/>
              </w:rPr>
              <w:t>100%</w:t>
            </w:r>
            <w:r>
              <w:rPr>
                <w:rFonts w:hint="eastAsia" w:ascii="宋体" w:hAnsi="宋体" w:eastAsia="宋体" w:cs="宋体"/>
                <w:sz w:val="18"/>
                <w:szCs w:val="18"/>
              </w:rPr>
              <w:t>全棉</w:t>
            </w:r>
          </w:p>
          <w:p>
            <w:pPr>
              <w:spacing w:line="273" w:lineRule="exact"/>
              <w:jc w:val="both"/>
              <w:rPr>
                <w:rFonts w:hint="eastAsia" w:ascii="宋体" w:hAnsi="宋体" w:eastAsia="宋体" w:cs="宋体"/>
                <w:sz w:val="18"/>
                <w:szCs w:val="18"/>
              </w:rPr>
            </w:pPr>
            <w:r>
              <w:rPr>
                <w:rFonts w:hint="eastAsia" w:ascii="宋体" w:hAnsi="宋体" w:eastAsia="宋体" w:cs="宋体"/>
                <w:sz w:val="18"/>
                <w:szCs w:val="18"/>
              </w:rPr>
              <w:t>纱织密度：</w:t>
            </w:r>
            <w:r>
              <w:rPr>
                <w:rFonts w:hint="eastAsia" w:ascii="宋体" w:hAnsi="宋体" w:eastAsia="宋体" w:cs="宋体"/>
                <w:spacing w:val="-7"/>
                <w:sz w:val="18"/>
                <w:szCs w:val="18"/>
              </w:rPr>
              <w:t>C32*32130*70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p>
        </w:tc>
        <w:tc>
          <w:tcPr>
            <w:tcW w:w="19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枕套</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实地测量</w:t>
            </w:r>
          </w:p>
        </w:tc>
        <w:tc>
          <w:tcPr>
            <w:tcW w:w="1200" w:type="dxa"/>
            <w:vAlign w:val="center"/>
          </w:tcPr>
          <w:p>
            <w:pPr>
              <w:spacing w:line="273" w:lineRule="exact"/>
              <w:jc w:val="center"/>
              <w:rPr>
                <w:rFonts w:hint="eastAsia" w:ascii="宋体" w:hAnsi="宋体" w:eastAsia="宋体" w:cs="宋体"/>
                <w:sz w:val="18"/>
                <w:szCs w:val="18"/>
              </w:rPr>
            </w:pPr>
            <w:r>
              <w:rPr>
                <w:rFonts w:hint="eastAsia" w:ascii="宋体" w:hAnsi="宋体" w:eastAsia="宋体" w:cs="宋体"/>
                <w:sz w:val="18"/>
                <w:szCs w:val="18"/>
                <w:lang w:eastAsia="zh-CN"/>
              </w:rPr>
              <w:t>花纹</w:t>
            </w:r>
          </w:p>
        </w:tc>
        <w:tc>
          <w:tcPr>
            <w:tcW w:w="3237" w:type="dxa"/>
          </w:tcPr>
          <w:p>
            <w:pPr>
              <w:spacing w:line="273" w:lineRule="exact"/>
              <w:jc w:val="both"/>
              <w:rPr>
                <w:rFonts w:hint="eastAsia" w:ascii="宋体" w:hAnsi="宋体" w:eastAsia="宋体" w:cs="宋体"/>
                <w:sz w:val="18"/>
                <w:szCs w:val="18"/>
              </w:rPr>
            </w:pPr>
            <w:r>
              <w:rPr>
                <w:rFonts w:hint="eastAsia" w:ascii="宋体" w:hAnsi="宋体" w:eastAsia="宋体" w:cs="宋体"/>
                <w:spacing w:val="-7"/>
                <w:sz w:val="18"/>
                <w:szCs w:val="18"/>
              </w:rPr>
              <w:t>100%</w:t>
            </w:r>
            <w:r>
              <w:rPr>
                <w:rFonts w:hint="eastAsia" w:ascii="宋体" w:hAnsi="宋体" w:eastAsia="宋体" w:cs="宋体"/>
                <w:sz w:val="18"/>
                <w:szCs w:val="18"/>
              </w:rPr>
              <w:t>全棉</w:t>
            </w:r>
          </w:p>
          <w:p>
            <w:pPr>
              <w:spacing w:line="273" w:lineRule="exact"/>
              <w:jc w:val="both"/>
              <w:rPr>
                <w:rFonts w:hint="eastAsia" w:ascii="宋体" w:hAnsi="宋体" w:eastAsia="宋体" w:cs="宋体"/>
                <w:sz w:val="18"/>
                <w:szCs w:val="18"/>
              </w:rPr>
            </w:pPr>
            <w:r>
              <w:rPr>
                <w:rFonts w:hint="eastAsia" w:ascii="宋体" w:hAnsi="宋体" w:eastAsia="宋体" w:cs="宋体"/>
                <w:sz w:val="18"/>
                <w:szCs w:val="18"/>
              </w:rPr>
              <w:t>纱织密度：</w:t>
            </w:r>
            <w:r>
              <w:rPr>
                <w:rFonts w:hint="eastAsia" w:ascii="宋体" w:hAnsi="宋体" w:eastAsia="宋体" w:cs="宋体"/>
                <w:spacing w:val="-7"/>
                <w:sz w:val="18"/>
                <w:szCs w:val="18"/>
              </w:rPr>
              <w:t>C32*32130*70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病房</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床品</w:t>
            </w:r>
          </w:p>
        </w:tc>
        <w:tc>
          <w:tcPr>
            <w:tcW w:w="19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床单</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实地测量</w:t>
            </w:r>
          </w:p>
        </w:tc>
        <w:tc>
          <w:tcPr>
            <w:tcW w:w="1200" w:type="dxa"/>
            <w:vAlign w:val="center"/>
          </w:tcPr>
          <w:p>
            <w:pPr>
              <w:spacing w:line="273"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花纹</w:t>
            </w:r>
          </w:p>
        </w:tc>
        <w:tc>
          <w:tcPr>
            <w:tcW w:w="3237" w:type="dxa"/>
          </w:tcPr>
          <w:p>
            <w:pPr>
              <w:spacing w:line="273" w:lineRule="exact"/>
              <w:rPr>
                <w:rFonts w:hint="eastAsia" w:ascii="宋体" w:hAnsi="宋体" w:eastAsia="宋体" w:cs="宋体"/>
                <w:sz w:val="18"/>
                <w:szCs w:val="18"/>
                <w:lang w:eastAsia="zh-CN"/>
              </w:rPr>
            </w:pPr>
            <w:r>
              <w:rPr>
                <w:rFonts w:hint="eastAsia" w:ascii="宋体" w:hAnsi="宋体" w:eastAsia="宋体" w:cs="宋体"/>
                <w:spacing w:val="-7"/>
                <w:sz w:val="18"/>
                <w:szCs w:val="18"/>
                <w:lang w:eastAsia="zh-CN"/>
              </w:rPr>
              <w:t>50%</w:t>
            </w:r>
            <w:r>
              <w:rPr>
                <w:rFonts w:hint="eastAsia" w:ascii="宋体" w:hAnsi="宋体" w:eastAsia="宋体" w:cs="宋体"/>
                <w:sz w:val="18"/>
                <w:szCs w:val="18"/>
                <w:lang w:eastAsia="zh-CN"/>
              </w:rPr>
              <w:t>棉 </w:t>
            </w:r>
            <w:r>
              <w:rPr>
                <w:rFonts w:hint="eastAsia" w:ascii="宋体" w:hAnsi="宋体" w:eastAsia="宋体" w:cs="宋体"/>
                <w:spacing w:val="-7"/>
                <w:sz w:val="18"/>
                <w:szCs w:val="18"/>
                <w:lang w:eastAsia="zh-CN"/>
              </w:rPr>
              <w:t>50%</w:t>
            </w:r>
            <w:r>
              <w:rPr>
                <w:rFonts w:hint="eastAsia" w:ascii="宋体" w:hAnsi="宋体" w:eastAsia="宋体" w:cs="宋体"/>
                <w:sz w:val="18"/>
                <w:szCs w:val="18"/>
                <w:lang w:eastAsia="zh-CN"/>
              </w:rPr>
              <w:t>涤</w:t>
            </w:r>
          </w:p>
          <w:p>
            <w:pPr>
              <w:spacing w:line="273" w:lineRule="exact"/>
              <w:jc w:val="both"/>
              <w:rPr>
                <w:rFonts w:hint="eastAsia" w:ascii="宋体" w:hAnsi="宋体" w:eastAsia="宋体" w:cs="宋体"/>
                <w:sz w:val="18"/>
                <w:szCs w:val="18"/>
              </w:rPr>
            </w:pPr>
            <w:r>
              <w:rPr>
                <w:rFonts w:hint="eastAsia" w:ascii="宋体" w:hAnsi="宋体" w:eastAsia="宋体" w:cs="宋体"/>
                <w:sz w:val="18"/>
                <w:szCs w:val="18"/>
                <w:lang w:eastAsia="zh-CN"/>
              </w:rPr>
              <w:t>纱织密度：</w:t>
            </w:r>
            <w:r>
              <w:rPr>
                <w:rFonts w:hint="eastAsia" w:ascii="宋体" w:hAnsi="宋体" w:eastAsia="宋体" w:cs="宋体"/>
                <w:spacing w:val="-7"/>
                <w:sz w:val="18"/>
                <w:szCs w:val="18"/>
                <w:lang w:eastAsia="zh-CN"/>
              </w:rPr>
              <w:t>CVC30*30133*76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p>
        </w:tc>
        <w:tc>
          <w:tcPr>
            <w:tcW w:w="19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被套</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实地测量</w:t>
            </w:r>
          </w:p>
        </w:tc>
        <w:tc>
          <w:tcPr>
            <w:tcW w:w="1200" w:type="dxa"/>
            <w:vAlign w:val="center"/>
          </w:tcPr>
          <w:p>
            <w:pPr>
              <w:spacing w:line="273"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花纹</w:t>
            </w:r>
          </w:p>
        </w:tc>
        <w:tc>
          <w:tcPr>
            <w:tcW w:w="3237" w:type="dxa"/>
            <w:vAlign w:val="top"/>
          </w:tcPr>
          <w:p>
            <w:pPr>
              <w:spacing w:line="273" w:lineRule="exact"/>
              <w:rPr>
                <w:rFonts w:hint="eastAsia" w:ascii="宋体" w:hAnsi="宋体" w:eastAsia="宋体" w:cs="宋体"/>
                <w:sz w:val="18"/>
                <w:szCs w:val="18"/>
                <w:lang w:eastAsia="zh-CN"/>
              </w:rPr>
            </w:pPr>
            <w:r>
              <w:rPr>
                <w:rFonts w:hint="eastAsia" w:ascii="宋体" w:hAnsi="宋体" w:eastAsia="宋体" w:cs="宋体"/>
                <w:spacing w:val="-7"/>
                <w:sz w:val="18"/>
                <w:szCs w:val="18"/>
                <w:lang w:eastAsia="zh-CN"/>
              </w:rPr>
              <w:t>50%</w:t>
            </w:r>
            <w:r>
              <w:rPr>
                <w:rFonts w:hint="eastAsia" w:ascii="宋体" w:hAnsi="宋体" w:eastAsia="宋体" w:cs="宋体"/>
                <w:sz w:val="18"/>
                <w:szCs w:val="18"/>
                <w:lang w:eastAsia="zh-CN"/>
              </w:rPr>
              <w:t>棉 </w:t>
            </w:r>
            <w:r>
              <w:rPr>
                <w:rFonts w:hint="eastAsia" w:ascii="宋体" w:hAnsi="宋体" w:eastAsia="宋体" w:cs="宋体"/>
                <w:spacing w:val="-7"/>
                <w:sz w:val="18"/>
                <w:szCs w:val="18"/>
                <w:lang w:eastAsia="zh-CN"/>
              </w:rPr>
              <w:t>50%</w:t>
            </w:r>
            <w:r>
              <w:rPr>
                <w:rFonts w:hint="eastAsia" w:ascii="宋体" w:hAnsi="宋体" w:eastAsia="宋体" w:cs="宋体"/>
                <w:sz w:val="18"/>
                <w:szCs w:val="18"/>
                <w:lang w:eastAsia="zh-CN"/>
              </w:rPr>
              <w:t>涤</w:t>
            </w:r>
          </w:p>
          <w:p>
            <w:pPr>
              <w:spacing w:line="273" w:lineRule="exact"/>
              <w:rPr>
                <w:rFonts w:hint="eastAsia" w:ascii="宋体" w:hAnsi="宋体" w:eastAsia="宋体" w:cs="宋体"/>
                <w:sz w:val="18"/>
                <w:szCs w:val="18"/>
              </w:rPr>
            </w:pPr>
            <w:r>
              <w:rPr>
                <w:rFonts w:hint="eastAsia" w:ascii="宋体" w:hAnsi="宋体" w:eastAsia="宋体" w:cs="宋体"/>
                <w:sz w:val="18"/>
                <w:szCs w:val="18"/>
                <w:lang w:eastAsia="zh-CN"/>
              </w:rPr>
              <w:t>纱织密度：</w:t>
            </w:r>
            <w:r>
              <w:rPr>
                <w:rFonts w:hint="eastAsia" w:ascii="宋体" w:hAnsi="宋体" w:eastAsia="宋体" w:cs="宋体"/>
                <w:spacing w:val="-7"/>
                <w:sz w:val="18"/>
                <w:szCs w:val="18"/>
                <w:lang w:eastAsia="zh-CN"/>
              </w:rPr>
              <w:t>CVC30*30133*76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p>
        </w:tc>
        <w:tc>
          <w:tcPr>
            <w:tcW w:w="19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枕套</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实地测量</w:t>
            </w:r>
          </w:p>
        </w:tc>
        <w:tc>
          <w:tcPr>
            <w:tcW w:w="1200" w:type="dxa"/>
            <w:vAlign w:val="center"/>
          </w:tcPr>
          <w:p>
            <w:pPr>
              <w:spacing w:line="273"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花纹</w:t>
            </w:r>
          </w:p>
        </w:tc>
        <w:tc>
          <w:tcPr>
            <w:tcW w:w="3237" w:type="dxa"/>
            <w:vAlign w:val="top"/>
          </w:tcPr>
          <w:p>
            <w:pPr>
              <w:spacing w:line="273" w:lineRule="exact"/>
              <w:rPr>
                <w:rFonts w:hint="eastAsia" w:ascii="宋体" w:hAnsi="宋体" w:eastAsia="宋体" w:cs="宋体"/>
                <w:sz w:val="18"/>
                <w:szCs w:val="18"/>
                <w:lang w:eastAsia="zh-CN"/>
              </w:rPr>
            </w:pPr>
            <w:r>
              <w:rPr>
                <w:rFonts w:hint="eastAsia" w:ascii="宋体" w:hAnsi="宋体" w:eastAsia="宋体" w:cs="宋体"/>
                <w:spacing w:val="-7"/>
                <w:sz w:val="18"/>
                <w:szCs w:val="18"/>
                <w:lang w:eastAsia="zh-CN"/>
              </w:rPr>
              <w:t>50%</w:t>
            </w:r>
            <w:r>
              <w:rPr>
                <w:rFonts w:hint="eastAsia" w:ascii="宋体" w:hAnsi="宋体" w:eastAsia="宋体" w:cs="宋体"/>
                <w:sz w:val="18"/>
                <w:szCs w:val="18"/>
                <w:lang w:eastAsia="zh-CN"/>
              </w:rPr>
              <w:t>棉 </w:t>
            </w:r>
            <w:r>
              <w:rPr>
                <w:rFonts w:hint="eastAsia" w:ascii="宋体" w:hAnsi="宋体" w:eastAsia="宋体" w:cs="宋体"/>
                <w:spacing w:val="-7"/>
                <w:sz w:val="18"/>
                <w:szCs w:val="18"/>
                <w:lang w:eastAsia="zh-CN"/>
              </w:rPr>
              <w:t>50%</w:t>
            </w:r>
            <w:r>
              <w:rPr>
                <w:rFonts w:hint="eastAsia" w:ascii="宋体" w:hAnsi="宋体" w:eastAsia="宋体" w:cs="宋体"/>
                <w:sz w:val="18"/>
                <w:szCs w:val="18"/>
                <w:lang w:eastAsia="zh-CN"/>
              </w:rPr>
              <w:t>涤</w:t>
            </w:r>
          </w:p>
          <w:p>
            <w:pPr>
              <w:spacing w:line="273" w:lineRule="exact"/>
              <w:rPr>
                <w:rFonts w:hint="eastAsia" w:ascii="宋体" w:hAnsi="宋体" w:eastAsia="宋体" w:cs="宋体"/>
                <w:sz w:val="18"/>
                <w:szCs w:val="18"/>
              </w:rPr>
            </w:pPr>
            <w:r>
              <w:rPr>
                <w:rFonts w:hint="eastAsia" w:ascii="宋体" w:hAnsi="宋体" w:eastAsia="宋体" w:cs="宋体"/>
                <w:sz w:val="18"/>
                <w:szCs w:val="18"/>
                <w:lang w:eastAsia="zh-CN"/>
              </w:rPr>
              <w:t>纱织密度：</w:t>
            </w:r>
            <w:r>
              <w:rPr>
                <w:rFonts w:hint="eastAsia" w:ascii="宋体" w:hAnsi="宋体" w:eastAsia="宋体" w:cs="宋体"/>
                <w:spacing w:val="-7"/>
                <w:sz w:val="18"/>
                <w:szCs w:val="18"/>
                <w:lang w:eastAsia="zh-CN"/>
              </w:rPr>
              <w:t>CVC30*30133*76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床上</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outlineLvl w:val="9"/>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被褥类</w:t>
            </w:r>
          </w:p>
        </w:tc>
        <w:tc>
          <w:tcPr>
            <w:tcW w:w="19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床垫</w:t>
            </w:r>
          </w:p>
        </w:tc>
        <w:tc>
          <w:tcPr>
            <w:tcW w:w="1620" w:type="dxa"/>
            <w:vAlign w:val="top"/>
          </w:tcPr>
          <w:p>
            <w:pPr>
              <w:spacing w:line="360"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实地测量</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花纹</w:t>
            </w:r>
          </w:p>
        </w:tc>
        <w:tc>
          <w:tcPr>
            <w:tcW w:w="3237"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50%棉 50%涤</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rPr>
            </w:pPr>
            <w:r>
              <w:rPr>
                <w:rFonts w:hint="eastAsia" w:ascii="宋体" w:hAnsi="宋体" w:eastAsia="宋体" w:cs="宋体"/>
                <w:sz w:val="18"/>
                <w:szCs w:val="18"/>
                <w:lang w:eastAsia="zh-CN"/>
              </w:rPr>
              <w:t>纱织密度：CVC30*30133*76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outlineLvl w:val="9"/>
              <w:rPr>
                <w:rFonts w:hint="eastAsia" w:ascii="宋体" w:hAnsi="宋体" w:eastAsia="宋体" w:cs="宋体"/>
                <w:kern w:val="2"/>
                <w:sz w:val="21"/>
                <w:szCs w:val="21"/>
                <w:vertAlign w:val="baseline"/>
                <w:lang w:val="en-US" w:eastAsia="zh-CN" w:bidi="ar-SA"/>
              </w:rPr>
            </w:pPr>
          </w:p>
        </w:tc>
        <w:tc>
          <w:tcPr>
            <w:tcW w:w="19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枕芯</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实地测量</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lang w:eastAsia="zh-CN"/>
              </w:rPr>
              <w:t>花纹</w:t>
            </w:r>
          </w:p>
        </w:tc>
        <w:tc>
          <w:tcPr>
            <w:tcW w:w="3237"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填充物：1公斤水洗羽丝棉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r>
              <w:rPr>
                <w:rFonts w:hint="eastAsia" w:ascii="宋体" w:hAnsi="宋体" w:eastAsia="宋体" w:cs="宋体"/>
                <w:sz w:val="18"/>
                <w:szCs w:val="18"/>
              </w:rPr>
              <w:t>外罩面料：100%棉，漂白防羽布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18"/>
                <w:szCs w:val="18"/>
              </w:rPr>
            </w:pPr>
            <w:r>
              <w:rPr>
                <w:rFonts w:hint="eastAsia" w:ascii="宋体" w:hAnsi="宋体" w:eastAsia="宋体" w:cs="宋体"/>
                <w:sz w:val="18"/>
                <w:szCs w:val="18"/>
              </w:rPr>
              <w:t>纱织密度：40*40133*100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p>
        </w:tc>
        <w:tc>
          <w:tcPr>
            <w:tcW w:w="19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冬被</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实地测量</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lang w:eastAsia="zh-CN"/>
              </w:rPr>
              <w:t>花纹</w:t>
            </w:r>
          </w:p>
        </w:tc>
        <w:tc>
          <w:tcPr>
            <w:tcW w:w="3237"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填充物：2.5公斤水洗羽丝棉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r>
              <w:rPr>
                <w:rFonts w:hint="eastAsia" w:ascii="宋体" w:hAnsi="宋体" w:eastAsia="宋体" w:cs="宋体"/>
                <w:sz w:val="18"/>
                <w:szCs w:val="18"/>
              </w:rPr>
              <w:t>外罩面料：100%全棉，漂白防羽布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纱织密度 40*40,133*100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p>
        </w:tc>
        <w:tc>
          <w:tcPr>
            <w:tcW w:w="19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夏被</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实地测量</w:t>
            </w:r>
          </w:p>
        </w:tc>
        <w:tc>
          <w:tcPr>
            <w:tcW w:w="12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lang w:eastAsia="zh-CN"/>
              </w:rPr>
              <w:t>花纹</w:t>
            </w:r>
          </w:p>
        </w:tc>
        <w:tc>
          <w:tcPr>
            <w:tcW w:w="3237"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填充物：1.5公斤水洗羽丝棉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rPr>
            </w:pPr>
            <w:r>
              <w:rPr>
                <w:rFonts w:hint="eastAsia" w:ascii="宋体" w:hAnsi="宋体" w:eastAsia="宋体" w:cs="宋体"/>
                <w:sz w:val="18"/>
                <w:szCs w:val="18"/>
              </w:rPr>
              <w:t>外罩面料：100%全棉，漂白防羽布桁逢10cm*10cm</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纱织密度 40*40,133*100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病人服</w:t>
            </w:r>
          </w:p>
        </w:tc>
        <w:tc>
          <w:tcPr>
            <w:tcW w:w="19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成人</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S/M/L/XL</w:t>
            </w:r>
          </w:p>
        </w:tc>
        <w:tc>
          <w:tcPr>
            <w:tcW w:w="1200" w:type="dxa"/>
            <w:vAlign w:val="center"/>
          </w:tcPr>
          <w:p>
            <w:pPr>
              <w:spacing w:line="273" w:lineRule="exact"/>
              <w:jc w:val="center"/>
              <w:rPr>
                <w:rFonts w:hint="eastAsia" w:ascii="宋体" w:hAnsi="宋体" w:eastAsia="宋体" w:cs="宋体"/>
                <w:sz w:val="18"/>
                <w:szCs w:val="18"/>
              </w:rPr>
            </w:pPr>
            <w:r>
              <w:rPr>
                <w:rFonts w:hint="eastAsia" w:ascii="宋体" w:hAnsi="宋体" w:eastAsia="宋体" w:cs="宋体"/>
                <w:sz w:val="18"/>
                <w:szCs w:val="18"/>
                <w:lang w:eastAsia="zh-CN"/>
              </w:rPr>
              <w:t>花纹</w:t>
            </w:r>
          </w:p>
        </w:tc>
        <w:tc>
          <w:tcPr>
            <w:tcW w:w="3237" w:type="dxa"/>
          </w:tcPr>
          <w:p>
            <w:pPr>
              <w:spacing w:line="273" w:lineRule="exact"/>
              <w:jc w:val="both"/>
              <w:rPr>
                <w:rFonts w:hint="eastAsia" w:ascii="宋体" w:hAnsi="宋体" w:eastAsia="宋体" w:cs="宋体"/>
                <w:sz w:val="18"/>
                <w:szCs w:val="18"/>
              </w:rPr>
            </w:pPr>
            <w:r>
              <w:rPr>
                <w:rFonts w:hint="eastAsia" w:ascii="宋体" w:hAnsi="宋体" w:eastAsia="宋体" w:cs="宋体"/>
                <w:spacing w:val="-7"/>
                <w:sz w:val="18"/>
                <w:szCs w:val="18"/>
              </w:rPr>
              <w:t>35%</w:t>
            </w:r>
            <w:r>
              <w:rPr>
                <w:rFonts w:hint="eastAsia" w:ascii="宋体" w:hAnsi="宋体" w:eastAsia="宋体" w:cs="宋体"/>
                <w:sz w:val="18"/>
                <w:szCs w:val="18"/>
              </w:rPr>
              <w:t>棉 </w:t>
            </w:r>
            <w:r>
              <w:rPr>
                <w:rFonts w:hint="eastAsia" w:ascii="宋体" w:hAnsi="宋体" w:eastAsia="宋体" w:cs="宋体"/>
                <w:spacing w:val="-7"/>
                <w:sz w:val="18"/>
                <w:szCs w:val="18"/>
              </w:rPr>
              <w:t>65%</w:t>
            </w:r>
            <w:r>
              <w:rPr>
                <w:rFonts w:hint="eastAsia" w:ascii="宋体" w:hAnsi="宋体" w:eastAsia="宋体" w:cs="宋体"/>
                <w:sz w:val="18"/>
                <w:szCs w:val="18"/>
              </w:rPr>
              <w:t>涤</w:t>
            </w:r>
          </w:p>
          <w:p>
            <w:pPr>
              <w:spacing w:line="273" w:lineRule="exact"/>
              <w:jc w:val="both"/>
              <w:rPr>
                <w:rFonts w:hint="eastAsia" w:ascii="宋体" w:hAnsi="宋体" w:eastAsia="宋体" w:cs="宋体"/>
                <w:sz w:val="18"/>
                <w:szCs w:val="18"/>
              </w:rPr>
            </w:pPr>
            <w:r>
              <w:rPr>
                <w:rFonts w:hint="eastAsia" w:ascii="宋体" w:hAnsi="宋体" w:eastAsia="宋体" w:cs="宋体"/>
                <w:sz w:val="18"/>
                <w:szCs w:val="18"/>
              </w:rPr>
              <w:t>纱织密度：</w:t>
            </w:r>
            <w:r>
              <w:rPr>
                <w:rFonts w:hint="eastAsia" w:ascii="宋体" w:hAnsi="宋体" w:eastAsia="宋体" w:cs="宋体"/>
                <w:spacing w:val="-7"/>
                <w:sz w:val="18"/>
                <w:szCs w:val="18"/>
              </w:rPr>
              <w:t>T/C21*21100*52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宋体" w:hAnsi="宋体" w:eastAsia="宋体" w:cs="宋体"/>
                <w:sz w:val="21"/>
                <w:szCs w:val="21"/>
                <w:vertAlign w:val="baseline"/>
                <w:lang w:val="en-US" w:eastAsia="zh-CN"/>
              </w:rPr>
            </w:pPr>
          </w:p>
        </w:tc>
        <w:tc>
          <w:tcPr>
            <w:tcW w:w="191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儿童</w:t>
            </w:r>
          </w:p>
        </w:tc>
        <w:tc>
          <w:tcPr>
            <w:tcW w:w="16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110/130/150</w:t>
            </w:r>
          </w:p>
        </w:tc>
        <w:tc>
          <w:tcPr>
            <w:tcW w:w="1200" w:type="dxa"/>
            <w:vAlign w:val="center"/>
          </w:tcPr>
          <w:p>
            <w:pPr>
              <w:spacing w:line="273" w:lineRule="exact"/>
              <w:jc w:val="center"/>
              <w:rPr>
                <w:rFonts w:hint="eastAsia" w:ascii="宋体" w:hAnsi="宋体" w:eastAsia="宋体" w:cs="宋体"/>
                <w:sz w:val="18"/>
                <w:szCs w:val="18"/>
              </w:rPr>
            </w:pPr>
            <w:r>
              <w:rPr>
                <w:rFonts w:hint="eastAsia" w:ascii="宋体" w:hAnsi="宋体" w:eastAsia="宋体" w:cs="宋体"/>
                <w:sz w:val="18"/>
                <w:szCs w:val="18"/>
                <w:lang w:eastAsia="zh-CN"/>
              </w:rPr>
              <w:t>花纹</w:t>
            </w:r>
          </w:p>
        </w:tc>
        <w:tc>
          <w:tcPr>
            <w:tcW w:w="3237" w:type="dxa"/>
          </w:tcPr>
          <w:p>
            <w:pPr>
              <w:spacing w:line="273" w:lineRule="exact"/>
              <w:jc w:val="both"/>
              <w:rPr>
                <w:rFonts w:hint="eastAsia" w:ascii="宋体" w:hAnsi="宋体" w:eastAsia="宋体" w:cs="宋体"/>
                <w:sz w:val="18"/>
                <w:szCs w:val="18"/>
              </w:rPr>
            </w:pPr>
            <w:r>
              <w:rPr>
                <w:rFonts w:hint="eastAsia" w:ascii="宋体" w:hAnsi="宋体" w:eastAsia="宋体" w:cs="宋体"/>
                <w:spacing w:val="-7"/>
                <w:sz w:val="18"/>
                <w:szCs w:val="18"/>
              </w:rPr>
              <w:t>35%</w:t>
            </w:r>
            <w:r>
              <w:rPr>
                <w:rFonts w:hint="eastAsia" w:ascii="宋体" w:hAnsi="宋体" w:eastAsia="宋体" w:cs="宋体"/>
                <w:sz w:val="18"/>
                <w:szCs w:val="18"/>
              </w:rPr>
              <w:t>棉 </w:t>
            </w:r>
            <w:r>
              <w:rPr>
                <w:rFonts w:hint="eastAsia" w:ascii="宋体" w:hAnsi="宋体" w:eastAsia="宋体" w:cs="宋体"/>
                <w:spacing w:val="-7"/>
                <w:sz w:val="18"/>
                <w:szCs w:val="18"/>
              </w:rPr>
              <w:t>65%</w:t>
            </w:r>
            <w:r>
              <w:rPr>
                <w:rFonts w:hint="eastAsia" w:ascii="宋体" w:hAnsi="宋体" w:eastAsia="宋体" w:cs="宋体"/>
                <w:sz w:val="18"/>
                <w:szCs w:val="18"/>
              </w:rPr>
              <w:t>涤</w:t>
            </w:r>
          </w:p>
          <w:p>
            <w:pPr>
              <w:spacing w:line="273" w:lineRule="exact"/>
              <w:jc w:val="both"/>
              <w:rPr>
                <w:rFonts w:hint="eastAsia" w:ascii="宋体" w:hAnsi="宋体" w:eastAsia="宋体" w:cs="宋体"/>
                <w:sz w:val="18"/>
                <w:szCs w:val="18"/>
              </w:rPr>
            </w:pPr>
            <w:r>
              <w:rPr>
                <w:rFonts w:hint="eastAsia" w:ascii="宋体" w:hAnsi="宋体" w:eastAsia="宋体" w:cs="宋体"/>
                <w:sz w:val="18"/>
                <w:szCs w:val="18"/>
              </w:rPr>
              <w:t>纱织密度：</w:t>
            </w:r>
            <w:r>
              <w:rPr>
                <w:rFonts w:hint="eastAsia" w:ascii="宋体" w:hAnsi="宋体" w:eastAsia="宋体" w:cs="宋体"/>
                <w:spacing w:val="-7"/>
                <w:sz w:val="18"/>
                <w:szCs w:val="18"/>
              </w:rPr>
              <w:t>T/C21*21100*52</w:t>
            </w:r>
          </w:p>
        </w:tc>
      </w:tr>
    </w:tbl>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after="0"/>
        <w:ind w:firstLine="482" w:firstLineChars="200"/>
        <w:textAlignment w:val="auto"/>
        <w:rPr>
          <w:rFonts w:hint="eastAsia" w:ascii="宋体" w:hAnsi="宋体" w:eastAsia="宋体" w:cs="宋体"/>
          <w:b/>
          <w:bCs/>
          <w:color w:val="auto"/>
          <w:sz w:val="24"/>
          <w:szCs w:val="24"/>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after="0"/>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（五）织物配比及备用量</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highlight w:val="yellow"/>
          <w:lang w:val="en-US" w:eastAsia="zh-CN"/>
        </w:rPr>
        <w:t>备用量以基数的5%配比配置</w:t>
      </w:r>
      <w:r>
        <w:rPr>
          <w:rFonts w:hint="eastAsia" w:ascii="宋体" w:hAnsi="宋体" w:eastAsia="宋体" w:cs="宋体"/>
          <w:sz w:val="24"/>
          <w:szCs w:val="24"/>
          <w:lang w:val="en-US" w:eastAsia="zh-CN"/>
        </w:rPr>
        <w:t>，配置数量随基数变化。</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2、所有清洁织物周转基数充足，满足临床科室使用需求。当备用库存不足5%时中标人须在一周内补充。</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480" w:firstLineChars="200"/>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lang w:val="en-US" w:eastAsia="zh-CN"/>
        </w:rPr>
        <w:t>3、在招标人新增科室、床位时，新被服配置须由中标人添补，基数5%内不另外加收费用，</w:t>
      </w:r>
      <w:r>
        <w:rPr>
          <w:rFonts w:hint="eastAsia" w:ascii="宋体" w:hAnsi="宋体" w:eastAsia="宋体" w:cs="宋体"/>
          <w:sz w:val="24"/>
          <w:szCs w:val="24"/>
          <w:highlight w:val="yellow"/>
          <w:lang w:val="en-US" w:eastAsia="zh-CN"/>
        </w:rPr>
        <w:t>超出部分以约定费用增收。</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480" w:firstLineChars="200"/>
        <w:textAlignment w:val="auto"/>
        <w:rPr>
          <w:rFonts w:hint="eastAsia" w:ascii="宋体" w:hAnsi="宋体" w:eastAsia="宋体" w:cs="宋体"/>
          <w:sz w:val="24"/>
          <w:szCs w:val="24"/>
          <w:highlight w:val="yellow"/>
          <w:lang w:val="en-US" w:eastAsia="zh-CN"/>
        </w:rPr>
      </w:pPr>
    </w:p>
    <w:tbl>
      <w:tblPr>
        <w:tblStyle w:val="1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2776"/>
        <w:gridCol w:w="870"/>
        <w:gridCol w:w="819"/>
        <w:gridCol w:w="1269"/>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1" w:type="dxa"/>
            <w:gridSpan w:val="6"/>
            <w:shd w:val="clear" w:color="auto" w:fill="FFFFFF" w:themeFill="background1"/>
            <w:vAlign w:val="center"/>
          </w:tcPr>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8"/>
                <w:szCs w:val="28"/>
                <w:highlight w:val="none"/>
                <w:lang w:val="en-US" w:eastAsia="zh-CN"/>
              </w:rPr>
              <w:t>医用织物数量明细表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663" w:type="dxa"/>
            <w:shd w:val="clear" w:color="auto" w:fill="CFCECE" w:themeFill="background2" w:themeFillShade="E5"/>
            <w:vAlign w:val="center"/>
          </w:tcPr>
          <w:p>
            <w:pPr>
              <w:widowControl w:val="0"/>
              <w:numPr>
                <w:ilvl w:val="0"/>
                <w:numId w:val="0"/>
              </w:numPr>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sz w:val="21"/>
                <w:szCs w:val="21"/>
                <w:vertAlign w:val="baseline"/>
                <w:lang w:val="en-US" w:eastAsia="zh-CN"/>
              </w:rPr>
              <w:t>类别</w:t>
            </w:r>
          </w:p>
        </w:tc>
        <w:tc>
          <w:tcPr>
            <w:tcW w:w="2776" w:type="dxa"/>
            <w:shd w:val="clear" w:color="auto" w:fill="CFCECE" w:themeFill="background2" w:themeFillShade="E5"/>
            <w:vAlign w:val="center"/>
          </w:tcPr>
          <w:p>
            <w:pPr>
              <w:widowControl w:val="0"/>
              <w:numPr>
                <w:ilvl w:val="0"/>
                <w:numId w:val="0"/>
              </w:numPr>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sz w:val="21"/>
                <w:szCs w:val="21"/>
                <w:vertAlign w:val="baseline"/>
                <w:lang w:val="en-US" w:eastAsia="zh-CN"/>
              </w:rPr>
              <w:t>基数</w:t>
            </w:r>
          </w:p>
        </w:tc>
        <w:tc>
          <w:tcPr>
            <w:tcW w:w="870" w:type="dxa"/>
            <w:shd w:val="clear" w:color="auto" w:fill="CFCECE" w:themeFill="background2" w:themeFillShade="E5"/>
            <w:vAlign w:val="center"/>
          </w:tcPr>
          <w:p>
            <w:pPr>
              <w:widowControl w:val="0"/>
              <w:numPr>
                <w:ilvl w:val="0"/>
                <w:numId w:val="0"/>
              </w:numPr>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sz w:val="21"/>
                <w:szCs w:val="21"/>
                <w:vertAlign w:val="baseline"/>
                <w:lang w:val="en-US" w:eastAsia="zh-CN"/>
              </w:rPr>
              <w:t>配比</w:t>
            </w:r>
          </w:p>
        </w:tc>
        <w:tc>
          <w:tcPr>
            <w:tcW w:w="819" w:type="dxa"/>
            <w:shd w:val="clear" w:color="auto" w:fill="CFCECE" w:themeFill="background2" w:themeFillShade="E5"/>
            <w:vAlign w:val="center"/>
          </w:tcPr>
          <w:p>
            <w:pPr>
              <w:widowControl w:val="0"/>
              <w:numPr>
                <w:ilvl w:val="0"/>
                <w:numId w:val="0"/>
              </w:numPr>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sz w:val="21"/>
                <w:szCs w:val="21"/>
                <w:vertAlign w:val="baseline"/>
                <w:lang w:val="en-US" w:eastAsia="zh-CN"/>
              </w:rPr>
              <w:t>数量</w:t>
            </w:r>
          </w:p>
        </w:tc>
        <w:tc>
          <w:tcPr>
            <w:tcW w:w="1269" w:type="dxa"/>
            <w:shd w:val="clear" w:color="auto" w:fill="CFCECE" w:themeFill="background2" w:themeFillShade="E5"/>
            <w:vAlign w:val="center"/>
          </w:tcPr>
          <w:p>
            <w:pPr>
              <w:widowControl w:val="0"/>
              <w:numPr>
                <w:ilvl w:val="0"/>
                <w:numId w:val="0"/>
              </w:numPr>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sz w:val="21"/>
                <w:szCs w:val="21"/>
                <w:vertAlign w:val="baseline"/>
                <w:lang w:val="en-US" w:eastAsia="zh-CN"/>
              </w:rPr>
              <w:t>备用量</w:t>
            </w:r>
          </w:p>
        </w:tc>
        <w:tc>
          <w:tcPr>
            <w:tcW w:w="1674" w:type="dxa"/>
            <w:shd w:val="clear" w:color="auto" w:fill="CFCECE" w:themeFill="background2" w:themeFillShade="E5"/>
            <w:vAlign w:val="center"/>
          </w:tcPr>
          <w:p>
            <w:pPr>
              <w:widowControl w:val="0"/>
              <w:numPr>
                <w:ilvl w:val="0"/>
                <w:numId w:val="0"/>
              </w:numPr>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医生服</w:t>
            </w:r>
          </w:p>
        </w:tc>
        <w:tc>
          <w:tcPr>
            <w:tcW w:w="2776" w:type="dxa"/>
          </w:tcPr>
          <w:p>
            <w:pPr>
              <w:pStyle w:val="11"/>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医生：150</w:t>
            </w:r>
          </w:p>
          <w:p>
            <w:pPr>
              <w:pStyle w:val="11"/>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医技：16</w:t>
            </w:r>
          </w:p>
          <w:p>
            <w:pPr>
              <w:pStyle w:val="11"/>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药房：11</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收费处：11</w:t>
            </w:r>
          </w:p>
        </w:tc>
        <w:tc>
          <w:tcPr>
            <w:tcW w:w="870"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1:4</w:t>
            </w:r>
          </w:p>
        </w:tc>
        <w:tc>
          <w:tcPr>
            <w:tcW w:w="81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752</w:t>
            </w:r>
          </w:p>
        </w:tc>
        <w:tc>
          <w:tcPr>
            <w:tcW w:w="126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38</w:t>
            </w:r>
          </w:p>
        </w:tc>
        <w:tc>
          <w:tcPr>
            <w:tcW w:w="1674" w:type="dxa"/>
            <w:vMerge w:val="restart"/>
            <w:vAlign w:val="center"/>
          </w:tcPr>
          <w:p>
            <w:pPr>
              <w:pStyle w:val="11"/>
              <w:keepNext w:val="0"/>
              <w:keepLines w:val="0"/>
              <w:pageBreakBefore w:val="0"/>
              <w:widowControl w:val="0"/>
              <w:kinsoku/>
              <w:wordWrap/>
              <w:overflowPunct/>
              <w:topLinePunct w:val="0"/>
              <w:autoSpaceDE/>
              <w:autoSpaceDN/>
              <w:bidi w:val="0"/>
              <w:ind w:left="0" w:leftChars="0" w:firstLine="0" w:firstLineChars="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冬装、夏装比例按科室需求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护士服</w:t>
            </w:r>
          </w:p>
        </w:tc>
        <w:tc>
          <w:tcPr>
            <w:tcW w:w="2776" w:type="dxa"/>
          </w:tcPr>
          <w:p>
            <w:pPr>
              <w:pStyle w:val="11"/>
              <w:keepNext w:val="0"/>
              <w:keepLines w:val="0"/>
              <w:pageBreakBefore w:val="0"/>
              <w:widowControl w:val="0"/>
              <w:kinsoku/>
              <w:wordWrap/>
              <w:overflowPunct/>
              <w:topLinePunct w:val="0"/>
              <w:autoSpaceDE/>
              <w:autoSpaceDN/>
              <w:bidi w:val="0"/>
              <w:ind w:left="0" w:leftChars="0" w:firstLine="0" w:firstLineChars="0"/>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护士：155</w:t>
            </w:r>
          </w:p>
        </w:tc>
        <w:tc>
          <w:tcPr>
            <w:tcW w:w="870"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1:4</w:t>
            </w:r>
          </w:p>
        </w:tc>
        <w:tc>
          <w:tcPr>
            <w:tcW w:w="81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620</w:t>
            </w:r>
          </w:p>
        </w:tc>
        <w:tc>
          <w:tcPr>
            <w:tcW w:w="126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31</w:t>
            </w:r>
          </w:p>
        </w:tc>
        <w:tc>
          <w:tcPr>
            <w:tcW w:w="1674" w:type="dxa"/>
            <w:vMerge w:val="continue"/>
            <w:tcBorders/>
          </w:tcPr>
          <w:p>
            <w:pPr>
              <w:pStyle w:val="11"/>
              <w:keepNext w:val="0"/>
              <w:keepLines w:val="0"/>
              <w:pageBreakBefore w:val="0"/>
              <w:widowControl w:val="0"/>
              <w:kinsoku/>
              <w:wordWrap/>
              <w:overflowPunct/>
              <w:topLinePunct w:val="0"/>
              <w:autoSpaceDE/>
              <w:autoSpaceDN/>
              <w:bidi w:val="0"/>
              <w:ind w:left="0" w:leftChars="0" w:firstLine="0" w:firstLineChars="0"/>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客服制服</w:t>
            </w:r>
          </w:p>
        </w:tc>
        <w:tc>
          <w:tcPr>
            <w:tcW w:w="2776" w:type="dxa"/>
          </w:tcPr>
          <w:p>
            <w:pPr>
              <w:pStyle w:val="11"/>
              <w:keepNext w:val="0"/>
              <w:keepLines w:val="0"/>
              <w:pageBreakBefore w:val="0"/>
              <w:widowControl w:val="0"/>
              <w:kinsoku/>
              <w:wordWrap/>
              <w:overflowPunct/>
              <w:topLinePunct w:val="0"/>
              <w:autoSpaceDE/>
              <w:autoSpaceDN/>
              <w:bidi w:val="0"/>
              <w:ind w:left="0" w:leftChars="0" w:firstLine="0" w:firstLineChars="0"/>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客服人员：5</w:t>
            </w:r>
          </w:p>
        </w:tc>
        <w:tc>
          <w:tcPr>
            <w:tcW w:w="870"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1:4</w:t>
            </w:r>
          </w:p>
        </w:tc>
        <w:tc>
          <w:tcPr>
            <w:tcW w:w="81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w:t>
            </w:r>
          </w:p>
        </w:tc>
        <w:tc>
          <w:tcPr>
            <w:tcW w:w="126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674" w:type="dxa"/>
            <w:vMerge w:val="continue"/>
            <w:tcBorders/>
          </w:tcPr>
          <w:p>
            <w:pPr>
              <w:pStyle w:val="11"/>
              <w:keepNext w:val="0"/>
              <w:keepLines w:val="0"/>
              <w:pageBreakBefore w:val="0"/>
              <w:widowControl w:val="0"/>
              <w:kinsoku/>
              <w:wordWrap/>
              <w:overflowPunct/>
              <w:topLinePunct w:val="0"/>
              <w:autoSpaceDE/>
              <w:autoSpaceDN/>
              <w:bidi w:val="0"/>
              <w:ind w:left="0" w:leftChars="0" w:firstLine="0" w:firstLineChars="0"/>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洗手衣</w:t>
            </w:r>
          </w:p>
        </w:tc>
        <w:tc>
          <w:tcPr>
            <w:tcW w:w="2776" w:type="dxa"/>
          </w:tcPr>
          <w:p>
            <w:pPr>
              <w:pStyle w:val="11"/>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口腔科医生：125</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洁牙中心护士：5</w:t>
            </w:r>
          </w:p>
        </w:tc>
        <w:tc>
          <w:tcPr>
            <w:tcW w:w="870"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w:t>
            </w:r>
          </w:p>
        </w:tc>
        <w:tc>
          <w:tcPr>
            <w:tcW w:w="81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390</w:t>
            </w:r>
          </w:p>
        </w:tc>
        <w:tc>
          <w:tcPr>
            <w:tcW w:w="126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w:t>
            </w:r>
          </w:p>
        </w:tc>
        <w:tc>
          <w:tcPr>
            <w:tcW w:w="1674"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Align w:val="center"/>
          </w:tcPr>
          <w:p>
            <w:pPr>
              <w:pStyle w:val="11"/>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洗手衣</w:t>
            </w:r>
          </w:p>
        </w:tc>
        <w:tc>
          <w:tcPr>
            <w:tcW w:w="277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日最大手术台次为10台，每台手术至少配3名医护人员</w:t>
            </w:r>
          </w:p>
        </w:tc>
        <w:tc>
          <w:tcPr>
            <w:tcW w:w="870" w:type="dxa"/>
            <w:vMerge w:val="restart"/>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w:t>
            </w:r>
          </w:p>
        </w:tc>
        <w:tc>
          <w:tcPr>
            <w:tcW w:w="81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150</w:t>
            </w:r>
          </w:p>
        </w:tc>
        <w:tc>
          <w:tcPr>
            <w:tcW w:w="126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w:t>
            </w:r>
          </w:p>
        </w:tc>
        <w:tc>
          <w:tcPr>
            <w:tcW w:w="1674" w:type="dxa"/>
            <w:vMerge w:val="restart"/>
            <w:vAlign w:val="center"/>
          </w:tcPr>
          <w:p>
            <w:pPr>
              <w:pStyle w:val="11"/>
              <w:keepNext w:val="0"/>
              <w:keepLines w:val="0"/>
              <w:pageBreakBefore w:val="0"/>
              <w:widowControl w:val="0"/>
              <w:kinsoku/>
              <w:wordWrap/>
              <w:overflowPunct/>
              <w:topLinePunct w:val="0"/>
              <w:autoSpaceDE/>
              <w:autoSpaceDN/>
              <w:bidi w:val="0"/>
              <w:ind w:left="0" w:leftChars="0" w:firstLine="0" w:firstLineChars="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手术衣</w:t>
            </w:r>
          </w:p>
        </w:tc>
        <w:tc>
          <w:tcPr>
            <w:tcW w:w="2776"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sz w:val="21"/>
                <w:szCs w:val="21"/>
                <w:vertAlign w:val="baseline"/>
                <w:lang w:val="en-US" w:eastAsia="zh-CN"/>
              </w:rPr>
            </w:pPr>
          </w:p>
        </w:tc>
        <w:tc>
          <w:tcPr>
            <w:tcW w:w="870" w:type="dxa"/>
            <w:vMerge w:val="continue"/>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81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150</w:t>
            </w:r>
          </w:p>
        </w:tc>
        <w:tc>
          <w:tcPr>
            <w:tcW w:w="126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w:t>
            </w:r>
          </w:p>
        </w:tc>
        <w:tc>
          <w:tcPr>
            <w:tcW w:w="1674" w:type="dxa"/>
            <w:vMerge w:val="continue"/>
            <w:tcBorders/>
          </w:tcPr>
          <w:p>
            <w:pPr>
              <w:pStyle w:val="11"/>
              <w:keepNext w:val="0"/>
              <w:keepLines w:val="0"/>
              <w:pageBreakBefore w:val="0"/>
              <w:widowControl w:val="0"/>
              <w:kinsoku/>
              <w:wordWrap/>
              <w:overflowPunct/>
              <w:topLinePunct w:val="0"/>
              <w:autoSpaceDE/>
              <w:autoSpaceDN/>
              <w:bidi w:val="0"/>
              <w:ind w:left="0" w:leftChars="0" w:firstLine="0" w:firstLineChars="0"/>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restart"/>
            <w:vAlign w:val="center"/>
          </w:tcPr>
          <w:p>
            <w:pPr>
              <w:pStyle w:val="11"/>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床品</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（三件套）</w:t>
            </w:r>
          </w:p>
        </w:tc>
        <w:tc>
          <w:tcPr>
            <w:tcW w:w="2776" w:type="dxa"/>
          </w:tcPr>
          <w:p>
            <w:pPr>
              <w:pStyle w:val="11"/>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住院病床：56</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手术床：1</w:t>
            </w:r>
          </w:p>
        </w:tc>
        <w:tc>
          <w:tcPr>
            <w:tcW w:w="870"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1:2.5</w:t>
            </w:r>
          </w:p>
        </w:tc>
        <w:tc>
          <w:tcPr>
            <w:tcW w:w="81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143</w:t>
            </w:r>
          </w:p>
        </w:tc>
        <w:tc>
          <w:tcPr>
            <w:tcW w:w="126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1674" w:type="dxa"/>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vAlign w:val="center"/>
          </w:tcPr>
          <w:p>
            <w:pPr>
              <w:pStyle w:val="11"/>
              <w:keepNext w:val="0"/>
              <w:keepLines w:val="0"/>
              <w:pageBreakBefore w:val="0"/>
              <w:widowControl w:val="0"/>
              <w:kinsoku/>
              <w:wordWrap/>
              <w:overflowPunct/>
              <w:topLinePunct w:val="0"/>
              <w:autoSpaceDE/>
              <w:autoSpaceDN/>
              <w:bidi w:val="0"/>
              <w:jc w:val="center"/>
              <w:textAlignment w:val="auto"/>
              <w:rPr>
                <w:rFonts w:hint="eastAsia" w:ascii="宋体" w:hAnsi="宋体" w:eastAsia="宋体" w:cs="宋体"/>
                <w:sz w:val="21"/>
                <w:szCs w:val="21"/>
                <w:vertAlign w:val="baseline"/>
                <w:lang w:val="en-US" w:eastAsia="zh-CN"/>
              </w:rPr>
            </w:pPr>
          </w:p>
        </w:tc>
        <w:tc>
          <w:tcPr>
            <w:tcW w:w="2776" w:type="dxa"/>
          </w:tcPr>
          <w:p>
            <w:pPr>
              <w:pStyle w:val="11"/>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值班床：3</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诊疗床：18</w:t>
            </w:r>
          </w:p>
        </w:tc>
        <w:tc>
          <w:tcPr>
            <w:tcW w:w="870"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81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42</w:t>
            </w:r>
          </w:p>
        </w:tc>
        <w:tc>
          <w:tcPr>
            <w:tcW w:w="126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674" w:type="dxa"/>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床上被褥类</w:t>
            </w:r>
          </w:p>
        </w:tc>
        <w:tc>
          <w:tcPr>
            <w:tcW w:w="2776" w:type="dxa"/>
          </w:tcPr>
          <w:p>
            <w:pPr>
              <w:pStyle w:val="11"/>
              <w:keepNext w:val="0"/>
              <w:keepLines w:val="0"/>
              <w:pageBreakBefore w:val="0"/>
              <w:widowControl w:val="0"/>
              <w:kinsoku/>
              <w:wordWrap/>
              <w:overflowPunct/>
              <w:topLinePunct w:val="0"/>
              <w:autoSpaceDE/>
              <w:autoSpaceDN/>
              <w:bidi w:val="0"/>
              <w:ind w:left="0" w:leftChars="0" w:firstLine="0" w:firstLineChars="0"/>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床垫、枕芯、冬被、夏被</w:t>
            </w:r>
          </w:p>
        </w:tc>
        <w:tc>
          <w:tcPr>
            <w:tcW w:w="870"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1:1.5</w:t>
            </w:r>
          </w:p>
        </w:tc>
        <w:tc>
          <w:tcPr>
            <w:tcW w:w="81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39</w:t>
            </w:r>
          </w:p>
        </w:tc>
        <w:tc>
          <w:tcPr>
            <w:tcW w:w="126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674" w:type="dxa"/>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tcPr>
          <w:p>
            <w:pPr>
              <w:pStyle w:val="11"/>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病人服（成人）</w:t>
            </w:r>
          </w:p>
        </w:tc>
        <w:tc>
          <w:tcPr>
            <w:tcW w:w="2776" w:type="dxa"/>
            <w:vMerge w:val="restart"/>
            <w:vAlign w:val="center"/>
          </w:tcPr>
          <w:p>
            <w:pPr>
              <w:pStyle w:val="11"/>
              <w:keepNext w:val="0"/>
              <w:keepLines w:val="0"/>
              <w:pageBreakBefore w:val="0"/>
              <w:widowControl w:val="0"/>
              <w:kinsoku/>
              <w:wordWrap/>
              <w:overflowPunct/>
              <w:topLinePunct w:val="0"/>
              <w:autoSpaceDE/>
              <w:autoSpaceDN/>
              <w:bidi w:val="0"/>
              <w:ind w:left="0" w:leftChars="0" w:firstLine="0" w:firstLineChars="0"/>
              <w:jc w:val="both"/>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日最大住院人数为20人</w:t>
            </w:r>
          </w:p>
        </w:tc>
        <w:tc>
          <w:tcPr>
            <w:tcW w:w="870" w:type="dxa"/>
            <w:vMerge w:val="restart"/>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1:3.5</w:t>
            </w:r>
          </w:p>
        </w:tc>
        <w:tc>
          <w:tcPr>
            <w:tcW w:w="81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70</w:t>
            </w:r>
          </w:p>
        </w:tc>
        <w:tc>
          <w:tcPr>
            <w:tcW w:w="126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674" w:type="dxa"/>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病人服（儿童）</w:t>
            </w:r>
          </w:p>
        </w:tc>
        <w:tc>
          <w:tcPr>
            <w:tcW w:w="2776" w:type="dxa"/>
            <w:vMerge w:val="continue"/>
          </w:tcPr>
          <w:p>
            <w:pPr>
              <w:pStyle w:val="11"/>
              <w:keepNext w:val="0"/>
              <w:keepLines w:val="0"/>
              <w:pageBreakBefore w:val="0"/>
              <w:widowControl w:val="0"/>
              <w:kinsoku/>
              <w:wordWrap/>
              <w:overflowPunct/>
              <w:topLinePunct w:val="0"/>
              <w:autoSpaceDE/>
              <w:autoSpaceDN/>
              <w:bidi w:val="0"/>
              <w:ind w:left="0" w:leftChars="0" w:firstLine="0" w:firstLineChars="0"/>
              <w:textAlignment w:val="auto"/>
              <w:rPr>
                <w:rFonts w:hint="eastAsia" w:ascii="宋体" w:hAnsi="宋体" w:eastAsia="宋体" w:cs="宋体"/>
                <w:sz w:val="21"/>
                <w:szCs w:val="21"/>
                <w:vertAlign w:val="baseline"/>
                <w:lang w:val="en-US" w:eastAsia="zh-CN"/>
              </w:rPr>
            </w:pPr>
          </w:p>
        </w:tc>
        <w:tc>
          <w:tcPr>
            <w:tcW w:w="870" w:type="dxa"/>
            <w:vMerge w:val="continue"/>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宋体" w:hAnsi="宋体" w:eastAsia="宋体" w:cs="宋体"/>
                <w:sz w:val="21"/>
                <w:szCs w:val="21"/>
                <w:vertAlign w:val="baseline"/>
                <w:lang w:val="en-US" w:eastAsia="zh-CN"/>
              </w:rPr>
            </w:pPr>
          </w:p>
        </w:tc>
        <w:tc>
          <w:tcPr>
            <w:tcW w:w="81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70</w:t>
            </w:r>
          </w:p>
        </w:tc>
        <w:tc>
          <w:tcPr>
            <w:tcW w:w="126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674" w:type="dxa"/>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隔离衣</w:t>
            </w:r>
          </w:p>
        </w:tc>
        <w:tc>
          <w:tcPr>
            <w:tcW w:w="2776" w:type="dxa"/>
          </w:tcPr>
          <w:p>
            <w:pPr>
              <w:pStyle w:val="11"/>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口腔颌面外科医护人员：23</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洁牙中心护士：5</w:t>
            </w:r>
          </w:p>
        </w:tc>
        <w:tc>
          <w:tcPr>
            <w:tcW w:w="870"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w:t>
            </w:r>
          </w:p>
        </w:tc>
        <w:tc>
          <w:tcPr>
            <w:tcW w:w="81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84</w:t>
            </w:r>
          </w:p>
        </w:tc>
        <w:tc>
          <w:tcPr>
            <w:tcW w:w="126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674" w:type="dxa"/>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restart"/>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手术室敷料</w:t>
            </w:r>
          </w:p>
        </w:tc>
        <w:tc>
          <w:tcPr>
            <w:tcW w:w="277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大孔巾</w:t>
            </w:r>
          </w:p>
        </w:tc>
        <w:tc>
          <w:tcPr>
            <w:tcW w:w="87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8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126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674" w:type="dxa"/>
            <w:vMerge w:val="restart"/>
            <w:vAlign w:val="center"/>
          </w:tcPr>
          <w:p>
            <w:pPr>
              <w:pStyle w:val="11"/>
              <w:keepNext w:val="0"/>
              <w:keepLines w:val="0"/>
              <w:pageBreakBefore w:val="0"/>
              <w:widowControl w:val="0"/>
              <w:kinsoku/>
              <w:wordWrap/>
              <w:overflowPunct/>
              <w:topLinePunct w:val="0"/>
              <w:autoSpaceDE/>
              <w:autoSpaceDN/>
              <w:bidi w:val="0"/>
              <w:ind w:left="0" w:leftChars="0"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根据科室需求，保障每天供应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c>
          <w:tcPr>
            <w:tcW w:w="277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小孔巾</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8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126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674" w:type="dxa"/>
            <w:vMerge w:val="continue"/>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c>
          <w:tcPr>
            <w:tcW w:w="277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中单</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8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50</w:t>
            </w:r>
          </w:p>
        </w:tc>
        <w:tc>
          <w:tcPr>
            <w:tcW w:w="126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674" w:type="dxa"/>
            <w:vMerge w:val="continue"/>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c>
          <w:tcPr>
            <w:tcW w:w="277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切口巾</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8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126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674" w:type="dxa"/>
            <w:vMerge w:val="continue"/>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c>
          <w:tcPr>
            <w:tcW w:w="277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内包布</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8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126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674" w:type="dxa"/>
            <w:vMerge w:val="continue"/>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c>
          <w:tcPr>
            <w:tcW w:w="277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外包布</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8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126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674" w:type="dxa"/>
            <w:vMerge w:val="continue"/>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c>
          <w:tcPr>
            <w:tcW w:w="277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种植布条</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8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w:t>
            </w:r>
          </w:p>
        </w:tc>
        <w:tc>
          <w:tcPr>
            <w:tcW w:w="126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674" w:type="dxa"/>
            <w:vMerge w:val="continue"/>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c>
          <w:tcPr>
            <w:tcW w:w="277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小毛巾</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2"/>
                <w:sz w:val="21"/>
                <w:szCs w:val="21"/>
                <w:u w:val="none"/>
                <w:lang w:val="en-US" w:eastAsia="zh-CN" w:bidi="ar-SA"/>
              </w:rPr>
              <w:t>-</w:t>
            </w:r>
          </w:p>
        </w:tc>
        <w:tc>
          <w:tcPr>
            <w:tcW w:w="8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26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674" w:type="dxa"/>
            <w:vMerge w:val="continue"/>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c>
          <w:tcPr>
            <w:tcW w:w="277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儿童束缚布条</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2"/>
                <w:sz w:val="21"/>
                <w:szCs w:val="21"/>
                <w:u w:val="none"/>
                <w:lang w:val="en-US" w:eastAsia="zh-CN" w:bidi="ar-SA"/>
              </w:rPr>
              <w:t>-</w:t>
            </w:r>
          </w:p>
        </w:tc>
        <w:tc>
          <w:tcPr>
            <w:tcW w:w="8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26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674" w:type="dxa"/>
            <w:vMerge w:val="continue"/>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c>
          <w:tcPr>
            <w:tcW w:w="277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成人束缚布条</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2"/>
                <w:sz w:val="21"/>
                <w:szCs w:val="21"/>
                <w:u w:val="none"/>
                <w:lang w:val="en-US" w:eastAsia="zh-CN" w:bidi="ar-SA"/>
              </w:rPr>
              <w:t>-</w:t>
            </w:r>
          </w:p>
        </w:tc>
        <w:tc>
          <w:tcPr>
            <w:tcW w:w="8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26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674" w:type="dxa"/>
            <w:vMerge w:val="continue"/>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restart"/>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消毒供应室</w:t>
            </w:r>
          </w:p>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布草</w:t>
            </w:r>
          </w:p>
        </w:tc>
        <w:tc>
          <w:tcPr>
            <w:tcW w:w="277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外包布（大）</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8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110</w:t>
            </w:r>
          </w:p>
        </w:tc>
        <w:tc>
          <w:tcPr>
            <w:tcW w:w="126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674" w:type="dxa"/>
            <w:vMerge w:val="continue"/>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c>
          <w:tcPr>
            <w:tcW w:w="277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外包布（小）</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8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110</w:t>
            </w:r>
          </w:p>
        </w:tc>
        <w:tc>
          <w:tcPr>
            <w:tcW w:w="126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674" w:type="dxa"/>
            <w:vMerge w:val="continue"/>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c>
          <w:tcPr>
            <w:tcW w:w="277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内包布</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8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110</w:t>
            </w:r>
          </w:p>
        </w:tc>
        <w:tc>
          <w:tcPr>
            <w:tcW w:w="126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674" w:type="dxa"/>
            <w:vMerge w:val="continue"/>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c>
          <w:tcPr>
            <w:tcW w:w="277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小包布</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8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126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674" w:type="dxa"/>
            <w:vMerge w:val="continue"/>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c>
          <w:tcPr>
            <w:tcW w:w="277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垫巾（大）</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8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126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674" w:type="dxa"/>
            <w:vMerge w:val="continue"/>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c>
          <w:tcPr>
            <w:tcW w:w="277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垫巾（小）</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8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126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674" w:type="dxa"/>
            <w:vMerge w:val="continue"/>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c>
          <w:tcPr>
            <w:tcW w:w="277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小方巾</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8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126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674" w:type="dxa"/>
            <w:vMerge w:val="continue"/>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c>
          <w:tcPr>
            <w:tcW w:w="277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口腔科孔巾</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2"/>
                <w:sz w:val="21"/>
                <w:szCs w:val="21"/>
                <w:u w:val="none"/>
                <w:lang w:val="en-US" w:eastAsia="zh-CN" w:bidi="ar-SA"/>
              </w:rPr>
              <w:t>-</w:t>
            </w:r>
          </w:p>
        </w:tc>
        <w:tc>
          <w:tcPr>
            <w:tcW w:w="8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26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1674" w:type="dxa"/>
            <w:vMerge w:val="continue"/>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c>
          <w:tcPr>
            <w:tcW w:w="277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毛巾</w:t>
            </w:r>
          </w:p>
        </w:tc>
        <w:tc>
          <w:tcPr>
            <w:tcW w:w="87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2"/>
                <w:sz w:val="21"/>
                <w:szCs w:val="21"/>
                <w:u w:val="none"/>
                <w:lang w:val="en-US" w:eastAsia="zh-CN" w:bidi="ar-SA"/>
              </w:rPr>
              <w:t>-</w:t>
            </w:r>
          </w:p>
        </w:tc>
        <w:tc>
          <w:tcPr>
            <w:tcW w:w="81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26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674" w:type="dxa"/>
            <w:vMerge w:val="continue"/>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洁牙中心</w:t>
            </w:r>
          </w:p>
        </w:tc>
        <w:tc>
          <w:tcPr>
            <w:tcW w:w="277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孔巾</w:t>
            </w:r>
          </w:p>
        </w:tc>
        <w:tc>
          <w:tcPr>
            <w:tcW w:w="870" w:type="dxa"/>
          </w:tcPr>
          <w:p>
            <w:pPr>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i w:val="0"/>
                <w:iCs w:val="0"/>
                <w:color w:val="000000"/>
                <w:kern w:val="2"/>
                <w:sz w:val="21"/>
                <w:szCs w:val="21"/>
                <w:u w:val="none"/>
                <w:lang w:val="en-US" w:eastAsia="zh-CN" w:bidi="ar-SA"/>
              </w:rPr>
              <w:t>-</w:t>
            </w:r>
          </w:p>
        </w:tc>
        <w:tc>
          <w:tcPr>
            <w:tcW w:w="819" w:type="dxa"/>
            <w:vAlign w:val="top"/>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200</w:t>
            </w:r>
          </w:p>
        </w:tc>
        <w:tc>
          <w:tcPr>
            <w:tcW w:w="1269" w:type="dxa"/>
            <w:vAlign w:val="center"/>
          </w:tcPr>
          <w:p>
            <w:pPr>
              <w:pStyle w:val="11"/>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1674" w:type="dxa"/>
            <w:vMerge w:val="continue"/>
          </w:tcPr>
          <w:p>
            <w:pPr>
              <w:pStyle w:val="11"/>
              <w:keepNext w:val="0"/>
              <w:keepLines w:val="0"/>
              <w:pageBreakBefore w:val="0"/>
              <w:widowControl w:val="0"/>
              <w:kinsoku/>
              <w:wordWrap/>
              <w:overflowPunct/>
              <w:topLinePunct w:val="0"/>
              <w:autoSpaceDE/>
              <w:autoSpaceDN/>
              <w:bidi w:val="0"/>
              <w:textAlignment w:val="auto"/>
              <w:rPr>
                <w:rFonts w:hint="eastAsia" w:ascii="宋体" w:hAnsi="宋体" w:eastAsia="宋体" w:cs="宋体"/>
                <w:sz w:val="21"/>
                <w:szCs w:val="21"/>
                <w:vertAlign w:val="baseline"/>
                <w:lang w:val="en-US" w:eastAsia="zh-CN"/>
              </w:rPr>
            </w:pPr>
          </w:p>
        </w:tc>
      </w:tr>
    </w:tbl>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482" w:firstLineChars="200"/>
        <w:textAlignment w:val="auto"/>
        <w:rPr>
          <w:rFonts w:hint="eastAsia" w:ascii="宋体" w:hAnsi="宋体" w:eastAsia="宋体" w:cs="宋体"/>
          <w:b/>
          <w:bCs/>
          <w:color w:val="auto"/>
          <w:sz w:val="24"/>
          <w:szCs w:val="24"/>
          <w:lang w:val="en-US" w:eastAsia="zh-CN"/>
        </w:rPr>
      </w:pPr>
    </w:p>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color w:val="auto"/>
          <w:sz w:val="24"/>
          <w:szCs w:val="24"/>
          <w:lang w:val="en-US" w:eastAsia="zh-CN"/>
        </w:rPr>
        <w:t>（六）织</w:t>
      </w:r>
      <w:r>
        <w:rPr>
          <w:rFonts w:hint="eastAsia" w:ascii="宋体" w:hAnsi="宋体" w:eastAsia="宋体" w:cs="宋体"/>
          <w:b/>
          <w:bCs/>
          <w:color w:val="auto"/>
          <w:sz w:val="24"/>
          <w:szCs w:val="24"/>
          <w:highlight w:val="none"/>
          <w:lang w:val="en-US" w:eastAsia="zh-CN"/>
        </w:rPr>
        <w:t>物收集、分类、配送、保管</w:t>
      </w:r>
    </w:p>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1、医用织物</w:t>
      </w:r>
      <w:r>
        <w:rPr>
          <w:rFonts w:hint="eastAsia" w:ascii="宋体" w:hAnsi="宋体" w:eastAsia="宋体" w:cs="宋体"/>
          <w:sz w:val="24"/>
          <w:szCs w:val="24"/>
          <w:highlight w:val="yellow"/>
          <w:lang w:val="en-US" w:eastAsia="zh-CN"/>
        </w:rPr>
        <w:t>收集、分类</w:t>
      </w:r>
    </w:p>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（1）中标方配备附轮医用织物收集专用车、专用衣袋（污洁分色）用作织物收集。</w:t>
      </w:r>
    </w:p>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（2）织物管理服务人员收集污衣时应做好个人防护，如佩戴手套、口罩、帽等。提醒科室人员</w:t>
      </w:r>
      <w:r>
        <w:rPr>
          <w:rFonts w:hint="eastAsia" w:ascii="宋体" w:hAnsi="宋体" w:eastAsia="宋体" w:cs="宋体"/>
          <w:sz w:val="24"/>
        </w:rPr>
        <w:t>要清理</w:t>
      </w:r>
      <w:r>
        <w:rPr>
          <w:rFonts w:hint="eastAsia" w:ascii="宋体" w:hAnsi="宋体" w:eastAsia="宋体" w:cs="宋体"/>
          <w:sz w:val="24"/>
          <w:lang w:eastAsia="zh-CN"/>
        </w:rPr>
        <w:t>工作服</w:t>
      </w:r>
      <w:r>
        <w:rPr>
          <w:rFonts w:hint="eastAsia" w:ascii="宋体" w:hAnsi="宋体" w:eastAsia="宋体" w:cs="宋体"/>
          <w:sz w:val="24"/>
        </w:rPr>
        <w:t>口袋物品</w:t>
      </w:r>
      <w:r>
        <w:rPr>
          <w:rFonts w:hint="eastAsia" w:ascii="宋体" w:hAnsi="宋体" w:eastAsia="宋体" w:cs="宋体"/>
          <w:sz w:val="24"/>
          <w:lang w:eastAsia="zh-CN"/>
        </w:rPr>
        <w:t>，</w:t>
      </w:r>
      <w:r>
        <w:rPr>
          <w:rFonts w:hint="eastAsia" w:ascii="宋体" w:hAnsi="宋体" w:eastAsia="宋体" w:cs="宋体"/>
          <w:sz w:val="24"/>
        </w:rPr>
        <w:t>如手机、钥匙、胸卡等</w:t>
      </w:r>
      <w:r>
        <w:rPr>
          <w:rFonts w:hint="eastAsia" w:ascii="宋体" w:hAnsi="宋体" w:eastAsia="宋体" w:cs="宋体"/>
          <w:sz w:val="24"/>
          <w:lang w:eastAsia="zh-CN"/>
        </w:rPr>
        <w:t>。</w:t>
      </w:r>
    </w:p>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（3）医用织物收集由</w:t>
      </w:r>
      <w:r>
        <w:rPr>
          <w:rFonts w:hint="eastAsia" w:ascii="宋体" w:hAnsi="宋体" w:eastAsia="宋体" w:cs="宋体"/>
          <w:color w:val="C00000"/>
          <w:sz w:val="24"/>
          <w:szCs w:val="24"/>
          <w:lang w:val="en-US" w:eastAsia="zh-CN"/>
        </w:rPr>
        <w:t>织物管理服务人员与科室（或部门）专人</w:t>
      </w:r>
      <w:r>
        <w:rPr>
          <w:rFonts w:hint="eastAsia" w:ascii="宋体" w:hAnsi="宋体" w:eastAsia="宋体" w:cs="宋体"/>
          <w:sz w:val="24"/>
          <w:szCs w:val="24"/>
          <w:lang w:val="en-US" w:eastAsia="zh-CN"/>
        </w:rPr>
        <w:t>对接，双方在指定区域共同完成织物清点工作并</w:t>
      </w:r>
      <w:r>
        <w:rPr>
          <w:rFonts w:hint="eastAsia" w:ascii="宋体" w:hAnsi="宋体" w:eastAsia="宋体" w:cs="宋体"/>
          <w:color w:val="C00000"/>
          <w:sz w:val="24"/>
          <w:szCs w:val="24"/>
          <w:lang w:val="en-US" w:eastAsia="zh-CN"/>
        </w:rPr>
        <w:t>双方确认签字</w:t>
      </w:r>
      <w:r>
        <w:rPr>
          <w:rFonts w:hint="eastAsia" w:ascii="宋体" w:hAnsi="宋体" w:eastAsia="宋体" w:cs="宋体"/>
          <w:sz w:val="24"/>
          <w:szCs w:val="24"/>
          <w:lang w:val="en-US" w:eastAsia="zh-CN"/>
        </w:rPr>
        <w:t>。</w:t>
      </w:r>
    </w:p>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（4）织物管理服务人员收集科室污染织物：</w:t>
      </w:r>
    </w:p>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C00000"/>
          <w:sz w:val="24"/>
          <w:szCs w:val="24"/>
          <w:lang w:val="en-US" w:eastAsia="zh-CN"/>
        </w:rPr>
        <w:t>1）已安装RFID芯片的织物：</w:t>
      </w:r>
      <w:r>
        <w:rPr>
          <w:rFonts w:hint="eastAsia" w:ascii="宋体" w:hAnsi="宋体" w:eastAsia="宋体" w:cs="宋体"/>
          <w:sz w:val="24"/>
          <w:szCs w:val="24"/>
          <w:lang w:val="en-US" w:eastAsia="zh-CN"/>
        </w:rPr>
        <w:t>可使用RFID芯片扫描设备进行清点收集，利用便携式打印机打印一式三联单据（一联织物管理部门、一联织物管理服务人员、一联科室留底），双方确认签字。</w:t>
      </w:r>
    </w:p>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C00000"/>
          <w:sz w:val="24"/>
          <w:szCs w:val="24"/>
          <w:lang w:val="en-US" w:eastAsia="zh-CN"/>
        </w:rPr>
        <w:t>2）未及时安装RFID芯片的织物：</w:t>
      </w:r>
      <w:r>
        <w:rPr>
          <w:rFonts w:hint="eastAsia" w:ascii="宋体" w:hAnsi="宋体" w:eastAsia="宋体" w:cs="宋体"/>
          <w:sz w:val="24"/>
          <w:szCs w:val="24"/>
          <w:lang w:val="en-US" w:eastAsia="zh-CN"/>
        </w:rPr>
        <w:t>需人工进行清点，中标人提供一式三联（一联织物管理部门、一联织物管理服务人员、一联科室留底）污衣及洁衣签收单，按科室（或部门）登记织物信息后双方确认签字。</w:t>
      </w:r>
    </w:p>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color w:val="C00000"/>
          <w:sz w:val="24"/>
          <w:szCs w:val="24"/>
          <w:lang w:val="en-US" w:eastAsia="zh-CN"/>
        </w:rPr>
        <w:t>分类收集</w:t>
      </w:r>
      <w:r>
        <w:rPr>
          <w:rFonts w:hint="eastAsia" w:ascii="宋体" w:hAnsi="宋体" w:eastAsia="宋体" w:cs="宋体"/>
          <w:sz w:val="24"/>
          <w:szCs w:val="24"/>
          <w:lang w:val="en-US" w:eastAsia="zh-CN"/>
        </w:rPr>
        <w:t>污染医用织物，如有明显污染的织物、（手术室、病房）污染织物、医护人员工作服等，以不同颜色污衣袋区分、标识清楚、不得混放。</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2、医用织物</w:t>
      </w:r>
      <w:r>
        <w:rPr>
          <w:rFonts w:hint="eastAsia" w:ascii="宋体" w:hAnsi="宋体" w:eastAsia="宋体" w:cs="宋体"/>
          <w:sz w:val="24"/>
          <w:szCs w:val="24"/>
          <w:highlight w:val="yellow"/>
          <w:lang w:val="en-US" w:eastAsia="zh-CN"/>
        </w:rPr>
        <w:t>配送、保管</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sz w:val="24"/>
          <w:szCs w:val="24"/>
          <w:lang w:val="en-US" w:eastAsia="zh-CN"/>
        </w:rPr>
        <w:t>（1）织物管理服务人员每天下午4点前</w:t>
      </w:r>
      <w:r>
        <w:rPr>
          <w:rFonts w:hint="eastAsia" w:ascii="宋体" w:hAnsi="宋体" w:eastAsia="宋体" w:cs="宋体"/>
          <w:b w:val="0"/>
          <w:bCs w:val="0"/>
          <w:color w:val="auto"/>
          <w:sz w:val="24"/>
          <w:szCs w:val="24"/>
          <w:lang w:val="en-US" w:eastAsia="zh-CN"/>
        </w:rPr>
        <w:t>配送洁净织物到科室。</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洁净工作服（冬装）以前一次收集污染工作服（冬装）数量、种类作依据，原则上数据一致，织物管理服务人员与科室专人共同清点，双方确认签收。特殊情况，如验收不合格需返洗、缝补等的织物，需填写</w:t>
      </w:r>
      <w:r>
        <w:rPr>
          <w:rFonts w:hint="eastAsia" w:ascii="宋体" w:hAnsi="宋体" w:eastAsia="宋体" w:cs="宋体"/>
          <w:b w:val="0"/>
          <w:bCs w:val="0"/>
          <w:color w:val="C00000"/>
          <w:sz w:val="24"/>
          <w:szCs w:val="24"/>
          <w:lang w:val="en-US" w:eastAsia="zh-CN"/>
        </w:rPr>
        <w:t>反洗单、补衣单</w:t>
      </w:r>
      <w:r>
        <w:rPr>
          <w:rFonts w:hint="eastAsia" w:ascii="宋体" w:hAnsi="宋体" w:eastAsia="宋体" w:cs="宋体"/>
          <w:b w:val="0"/>
          <w:bCs w:val="0"/>
          <w:color w:val="auto"/>
          <w:sz w:val="24"/>
          <w:szCs w:val="24"/>
          <w:lang w:val="en-US" w:eastAsia="zh-CN"/>
        </w:rPr>
        <w:t>登记情况，并于</w:t>
      </w:r>
      <w:r>
        <w:rPr>
          <w:rFonts w:hint="eastAsia" w:ascii="宋体" w:hAnsi="宋体" w:eastAsia="宋体" w:cs="宋体"/>
          <w:b w:val="0"/>
          <w:bCs w:val="0"/>
          <w:color w:val="C00000"/>
          <w:sz w:val="24"/>
          <w:szCs w:val="24"/>
          <w:lang w:val="en-US" w:eastAsia="zh-CN"/>
        </w:rPr>
        <w:t>次日</w:t>
      </w:r>
      <w:r>
        <w:rPr>
          <w:rFonts w:hint="eastAsia" w:ascii="宋体" w:hAnsi="宋体" w:eastAsia="宋体" w:cs="宋体"/>
          <w:b w:val="0"/>
          <w:bCs w:val="0"/>
          <w:color w:val="auto"/>
          <w:sz w:val="24"/>
          <w:szCs w:val="24"/>
          <w:lang w:val="en-US" w:eastAsia="zh-CN"/>
        </w:rPr>
        <w:t>附上反洗单一并配送回科室。</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（3）除工作服（冬装）外其他织物类根据科室前一天提供需求类目及数量配送，织物管理服务人员与科室专人共同清点，双方确认签收。</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w:t>
      </w:r>
      <w:r>
        <w:rPr>
          <w:rFonts w:hint="eastAsia" w:ascii="宋体" w:hAnsi="宋体" w:eastAsia="宋体" w:cs="宋体"/>
          <w:sz w:val="24"/>
          <w:szCs w:val="24"/>
          <w:lang w:val="en-US" w:eastAsia="zh-CN"/>
        </w:rPr>
        <w:t>织物管理服务人员每天上午9点前</w:t>
      </w:r>
      <w:r>
        <w:rPr>
          <w:rFonts w:hint="eastAsia" w:ascii="宋体" w:hAnsi="宋体" w:eastAsia="宋体" w:cs="宋体"/>
          <w:b w:val="0"/>
          <w:bCs w:val="0"/>
          <w:color w:val="auto"/>
          <w:sz w:val="24"/>
          <w:szCs w:val="24"/>
          <w:lang w:val="en-US" w:eastAsia="zh-CN"/>
        </w:rPr>
        <w:t>收集各科室织物需求清单。</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（5）除工作服（冬装）外的织物统一由织物管理服务人员保管到洗衣房。</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（6）织物管理服务人员每月5日前（周末或节假日顺延）出具上月库存流水账单，并提交织物管理部门。</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（7）中标人配备</w:t>
      </w:r>
      <w:r>
        <w:rPr>
          <w:rFonts w:hint="eastAsia" w:ascii="宋体" w:hAnsi="宋体" w:eastAsia="宋体" w:cs="宋体"/>
          <w:sz w:val="24"/>
          <w:szCs w:val="24"/>
          <w:lang w:val="en-US" w:eastAsia="zh-CN"/>
        </w:rPr>
        <w:t>热塑标签热压机、打印机等固定设备，织物管理服务人员可根据医院人员变动及时</w:t>
      </w:r>
      <w:r>
        <w:rPr>
          <w:rFonts w:hint="eastAsia" w:ascii="宋体" w:hAnsi="宋体" w:eastAsia="宋体" w:cs="宋体"/>
          <w:color w:val="C00000"/>
          <w:sz w:val="24"/>
          <w:szCs w:val="24"/>
          <w:lang w:val="en-US" w:eastAsia="zh-CN"/>
        </w:rPr>
        <w:t>（2日内）</w:t>
      </w:r>
      <w:r>
        <w:rPr>
          <w:rFonts w:hint="eastAsia" w:ascii="宋体" w:hAnsi="宋体" w:eastAsia="宋体" w:cs="宋体"/>
          <w:sz w:val="24"/>
          <w:szCs w:val="24"/>
          <w:lang w:val="en-US" w:eastAsia="zh-CN"/>
        </w:rPr>
        <w:t>更新织物标签及RFID芯片信息。</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b/>
          <w:bCs/>
          <w:sz w:val="24"/>
          <w:szCs w:val="24"/>
          <w:lang w:eastAsia="zh-CN"/>
        </w:rPr>
      </w:pPr>
    </w:p>
    <w:p>
      <w:pPr>
        <w:pStyle w:val="2"/>
        <w:rPr>
          <w:rFonts w:hint="eastAsia"/>
          <w:b/>
          <w:bCs/>
          <w:sz w:val="24"/>
          <w:szCs w:val="24"/>
          <w:lang w:eastAsia="zh-CN"/>
        </w:rPr>
      </w:pPr>
    </w:p>
    <w:p>
      <w:pPr>
        <w:pStyle w:val="2"/>
        <w:rPr>
          <w:rFonts w:hint="eastAsia"/>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default" w:ascii="宋体" w:hAnsi="宋体" w:eastAsia="宋体" w:cs="宋体"/>
          <w:sz w:val="24"/>
          <w:szCs w:val="24"/>
          <w:lang w:val="en-US" w:eastAsia="zh-CN"/>
        </w:rPr>
      </w:pPr>
      <w:r>
        <w:rPr>
          <w:rFonts w:hint="eastAsia"/>
          <w:b/>
          <w:bCs/>
          <w:sz w:val="24"/>
          <w:szCs w:val="24"/>
          <w:lang w:eastAsia="zh-CN"/>
        </w:rPr>
        <w:t>（七）织物报废、更换标准</w:t>
      </w:r>
    </w:p>
    <w:p>
      <w:pPr>
        <w:keepNext w:val="0"/>
        <w:keepLines w:val="0"/>
        <w:pageBreakBefore w:val="0"/>
        <w:widowControl/>
        <w:tabs>
          <w:tab w:val="left" w:pos="426"/>
        </w:tabs>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1、织物报废标准</w:t>
      </w:r>
    </w:p>
    <w:p>
      <w:pPr>
        <w:pStyle w:val="11"/>
        <w:keepNext w:val="0"/>
        <w:keepLines w:val="0"/>
        <w:pageBreakBefore w:val="0"/>
        <w:numPr>
          <w:ilvl w:val="0"/>
          <w:numId w:val="0"/>
        </w:numPr>
        <w:kinsoku/>
        <w:wordWrap/>
        <w:overflowPunct/>
        <w:topLinePunct w:val="0"/>
        <w:autoSpaceDE/>
        <w:autoSpaceDN/>
        <w:bidi w:val="0"/>
        <w:adjustRightInd/>
        <w:snapToGrid/>
        <w:spacing w:after="0" w:line="240" w:lineRule="auto"/>
        <w:ind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（1）织物</w:t>
      </w:r>
      <w:r>
        <w:rPr>
          <w:rFonts w:hint="eastAsia" w:ascii="宋体" w:hAnsi="宋体" w:eastAsia="宋体" w:cs="宋体"/>
          <w:sz w:val="24"/>
          <w:szCs w:val="24"/>
          <w:lang w:eastAsia="zh-CN"/>
        </w:rPr>
        <w:t>缝补位置</w:t>
      </w:r>
      <w:r>
        <w:rPr>
          <w:rFonts w:hint="eastAsia" w:ascii="宋体" w:hAnsi="宋体" w:eastAsia="宋体" w:cs="宋体"/>
          <w:sz w:val="24"/>
          <w:szCs w:val="24"/>
          <w:lang w:val="en-US" w:eastAsia="zh-CN"/>
        </w:rPr>
        <w:t>3处或以上、</w:t>
      </w:r>
      <w:r>
        <w:rPr>
          <w:rFonts w:hint="eastAsia" w:ascii="宋体" w:hAnsi="宋体" w:eastAsia="宋体" w:cs="宋体"/>
          <w:sz w:val="24"/>
          <w:szCs w:val="24"/>
          <w:lang w:eastAsia="zh-CN"/>
        </w:rPr>
        <w:t>缩水率达到1/8或以上、</w:t>
      </w:r>
      <w:r>
        <w:rPr>
          <w:rFonts w:hint="eastAsia" w:ascii="宋体" w:hAnsi="宋体" w:eastAsia="宋体" w:cs="宋体"/>
          <w:sz w:val="24"/>
          <w:szCs w:val="24"/>
        </w:rPr>
        <w:t>重量减少30%</w:t>
      </w:r>
      <w:r>
        <w:rPr>
          <w:rFonts w:hint="eastAsia" w:ascii="宋体" w:hAnsi="宋体" w:eastAsia="宋体" w:cs="宋体"/>
          <w:sz w:val="24"/>
          <w:szCs w:val="24"/>
          <w:lang w:eastAsia="zh-CN"/>
        </w:rPr>
        <w:t>或以上；</w:t>
      </w:r>
    </w:p>
    <w:p>
      <w:pPr>
        <w:pStyle w:val="11"/>
        <w:keepNext w:val="0"/>
        <w:keepLines w:val="0"/>
        <w:pageBreakBefore w:val="0"/>
        <w:numPr>
          <w:ilvl w:val="0"/>
          <w:numId w:val="0"/>
        </w:numPr>
        <w:kinsoku/>
        <w:wordWrap/>
        <w:overflowPunct/>
        <w:topLinePunct w:val="0"/>
        <w:autoSpaceDE/>
        <w:autoSpaceDN/>
        <w:bidi w:val="0"/>
        <w:adjustRightInd/>
        <w:snapToGrid/>
        <w:spacing w:after="0" w:line="240" w:lineRule="auto"/>
        <w:ind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）服装类织物掉色率超过20%直接报废，其他类别织物掉色率超过30%；</w:t>
      </w:r>
    </w:p>
    <w:p>
      <w:pPr>
        <w:pStyle w:val="11"/>
        <w:keepNext w:val="0"/>
        <w:keepLines w:val="0"/>
        <w:pageBreakBefore w:val="0"/>
        <w:numPr>
          <w:ilvl w:val="0"/>
          <w:numId w:val="0"/>
        </w:numPr>
        <w:kinsoku/>
        <w:wordWrap/>
        <w:overflowPunct/>
        <w:topLinePunct w:val="0"/>
        <w:autoSpaceDE/>
        <w:autoSpaceDN/>
        <w:bidi w:val="0"/>
        <w:adjustRightInd/>
        <w:snapToGrid/>
        <w:spacing w:after="0" w:line="240" w:lineRule="auto"/>
        <w:ind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其他标准参考下表：</w:t>
      </w:r>
    </w:p>
    <w:tbl>
      <w:tblPr>
        <w:tblStyle w:val="1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280"/>
        <w:gridCol w:w="2373"/>
        <w:gridCol w:w="3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00" w:type="dxa"/>
            <w:shd w:val="clear" w:color="auto" w:fill="CFCECE" w:themeFill="background2" w:themeFillShade="E5"/>
            <w:vAlign w:val="center"/>
          </w:tcPr>
          <w:p>
            <w:pPr>
              <w:widowControl w:val="0"/>
              <w:numPr>
                <w:ilvl w:val="0"/>
                <w:numId w:val="0"/>
              </w:numPr>
              <w:jc w:val="center"/>
              <w:rPr>
                <w:rFonts w:hint="eastAsia" w:eastAsiaTheme="minorEastAsia"/>
                <w:b/>
                <w:bCs/>
                <w:sz w:val="21"/>
                <w:szCs w:val="21"/>
                <w:lang w:eastAsia="zh-CN"/>
              </w:rPr>
            </w:pPr>
            <w:r>
              <w:rPr>
                <w:rFonts w:hint="eastAsia"/>
                <w:b/>
                <w:bCs/>
                <w:sz w:val="21"/>
                <w:szCs w:val="21"/>
                <w:lang w:eastAsia="zh-CN"/>
              </w:rPr>
              <w:t>织物</w:t>
            </w:r>
          </w:p>
        </w:tc>
        <w:tc>
          <w:tcPr>
            <w:tcW w:w="2280" w:type="dxa"/>
            <w:shd w:val="clear" w:color="auto" w:fill="CFCECE" w:themeFill="background2" w:themeFillShade="E5"/>
            <w:vAlign w:val="center"/>
          </w:tcPr>
          <w:p>
            <w:pPr>
              <w:widowControl w:val="0"/>
              <w:numPr>
                <w:ilvl w:val="0"/>
                <w:numId w:val="0"/>
              </w:numPr>
              <w:jc w:val="center"/>
              <w:rPr>
                <w:b/>
                <w:bCs/>
                <w:sz w:val="21"/>
                <w:szCs w:val="21"/>
              </w:rPr>
            </w:pPr>
            <w:r>
              <w:rPr>
                <w:rFonts w:hint="eastAsia"/>
                <w:b/>
                <w:bCs/>
                <w:sz w:val="21"/>
                <w:szCs w:val="21"/>
              </w:rPr>
              <w:t>修复标准</w:t>
            </w:r>
          </w:p>
        </w:tc>
        <w:tc>
          <w:tcPr>
            <w:tcW w:w="2373" w:type="dxa"/>
            <w:shd w:val="clear" w:color="auto" w:fill="CFCECE" w:themeFill="background2" w:themeFillShade="E5"/>
            <w:vAlign w:val="center"/>
          </w:tcPr>
          <w:p>
            <w:pPr>
              <w:widowControl w:val="0"/>
              <w:numPr>
                <w:ilvl w:val="0"/>
                <w:numId w:val="0"/>
              </w:numPr>
              <w:jc w:val="center"/>
              <w:rPr>
                <w:b/>
                <w:bCs/>
                <w:sz w:val="21"/>
                <w:szCs w:val="21"/>
              </w:rPr>
            </w:pPr>
            <w:r>
              <w:rPr>
                <w:rFonts w:hint="eastAsia"/>
                <w:b/>
                <w:bCs/>
                <w:sz w:val="21"/>
                <w:szCs w:val="21"/>
              </w:rPr>
              <w:t>复洗标准</w:t>
            </w:r>
          </w:p>
        </w:tc>
        <w:tc>
          <w:tcPr>
            <w:tcW w:w="3518" w:type="dxa"/>
            <w:shd w:val="clear" w:color="auto" w:fill="CFCECE" w:themeFill="background2" w:themeFillShade="E5"/>
            <w:vAlign w:val="center"/>
          </w:tcPr>
          <w:p>
            <w:pPr>
              <w:widowControl w:val="0"/>
              <w:numPr>
                <w:ilvl w:val="0"/>
                <w:numId w:val="0"/>
              </w:numPr>
              <w:jc w:val="center"/>
              <w:rPr>
                <w:rFonts w:hint="eastAsia" w:eastAsiaTheme="minorEastAsia"/>
                <w:b/>
                <w:bCs/>
                <w:sz w:val="21"/>
                <w:szCs w:val="21"/>
                <w:lang w:eastAsia="zh-CN"/>
              </w:rPr>
            </w:pPr>
            <w:r>
              <w:rPr>
                <w:rFonts w:hint="eastAsia"/>
                <w:b/>
                <w:bCs/>
                <w:sz w:val="21"/>
                <w:szCs w:val="21"/>
              </w:rPr>
              <w:t>报废标准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00" w:type="dxa"/>
            <w:vAlign w:val="center"/>
          </w:tcPr>
          <w:p>
            <w:pPr>
              <w:spacing w:before="156" w:beforeLines="50" w:after="156" w:afterLines="50" w:line="400" w:lineRule="exact"/>
              <w:jc w:val="center"/>
              <w:rPr>
                <w:sz w:val="18"/>
                <w:szCs w:val="18"/>
              </w:rPr>
            </w:pPr>
            <w:r>
              <w:rPr>
                <w:rFonts w:hint="eastAsia"/>
                <w:sz w:val="18"/>
                <w:szCs w:val="18"/>
                <w:lang w:eastAsia="zh-CN"/>
              </w:rPr>
              <w:t>工作</w:t>
            </w:r>
            <w:r>
              <w:rPr>
                <w:rFonts w:hint="eastAsia"/>
                <w:sz w:val="18"/>
                <w:szCs w:val="18"/>
              </w:rPr>
              <w:t>服</w:t>
            </w:r>
          </w:p>
        </w:tc>
        <w:tc>
          <w:tcPr>
            <w:tcW w:w="2280" w:type="dxa"/>
            <w:vAlign w:val="center"/>
          </w:tcPr>
          <w:p>
            <w:pPr>
              <w:spacing w:before="156" w:beforeLines="50" w:after="156" w:afterLines="50" w:line="400" w:lineRule="exact"/>
              <w:jc w:val="both"/>
              <w:rPr>
                <w:sz w:val="18"/>
                <w:szCs w:val="18"/>
                <w:lang w:eastAsia="zh-CN"/>
              </w:rPr>
            </w:pPr>
            <w:r>
              <w:rPr>
                <w:rFonts w:hint="eastAsia"/>
                <w:sz w:val="18"/>
                <w:szCs w:val="18"/>
                <w:lang w:eastAsia="zh-CN"/>
              </w:rPr>
              <w:t>松扣、掉扣、开线、开裂</w:t>
            </w:r>
          </w:p>
        </w:tc>
        <w:tc>
          <w:tcPr>
            <w:tcW w:w="2373" w:type="dxa"/>
            <w:vAlign w:val="center"/>
          </w:tcPr>
          <w:p>
            <w:pPr>
              <w:widowControl w:val="0"/>
              <w:numPr>
                <w:ilvl w:val="0"/>
                <w:numId w:val="0"/>
              </w:numPr>
              <w:jc w:val="both"/>
              <w:rPr>
                <w:sz w:val="18"/>
                <w:szCs w:val="18"/>
                <w:lang w:eastAsia="zh-CN"/>
              </w:rPr>
            </w:pPr>
            <w:r>
              <w:rPr>
                <w:rFonts w:hint="eastAsia"/>
                <w:sz w:val="18"/>
                <w:szCs w:val="18"/>
                <w:lang w:eastAsia="zh-CN"/>
              </w:rPr>
              <w:t>染色、一般性污染、各种色渍、领口袖口顽渍等。</w:t>
            </w:r>
          </w:p>
        </w:tc>
        <w:tc>
          <w:tcPr>
            <w:tcW w:w="3518" w:type="dxa"/>
            <w:vAlign w:val="center"/>
          </w:tcPr>
          <w:p>
            <w:pPr>
              <w:widowControl w:val="0"/>
              <w:numPr>
                <w:ilvl w:val="0"/>
                <w:numId w:val="0"/>
              </w:numPr>
              <w:jc w:val="both"/>
              <w:rPr>
                <w:sz w:val="18"/>
                <w:szCs w:val="18"/>
              </w:rPr>
            </w:pPr>
            <w:r>
              <w:rPr>
                <w:rFonts w:hint="eastAsia"/>
                <w:sz w:val="18"/>
                <w:szCs w:val="18"/>
                <w:lang w:eastAsia="zh-CN"/>
              </w:rPr>
              <w:t>显要位置破洞大于1平方厘米，划破大于2厘米，非显要位置破洞大于2平方厘米划破大于2厘米，顽固污渍大于</w:t>
            </w:r>
            <w:r>
              <w:rPr>
                <w:sz w:val="18"/>
                <w:szCs w:val="18"/>
                <w:lang w:eastAsia="zh-CN"/>
              </w:rPr>
              <w:t>3</w:t>
            </w:r>
            <w:r>
              <w:rPr>
                <w:rFonts w:hint="eastAsia"/>
                <w:sz w:val="18"/>
                <w:szCs w:val="18"/>
                <w:lang w:eastAsia="zh-CN"/>
              </w:rPr>
              <w:t>平方厘米，棉质部分大面积脱落、色泽消褪严重等。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00" w:type="dxa"/>
            <w:vAlign w:val="center"/>
          </w:tcPr>
          <w:p>
            <w:pPr>
              <w:spacing w:before="156" w:beforeLines="50" w:after="156" w:afterLines="50" w:line="400" w:lineRule="exact"/>
              <w:jc w:val="center"/>
              <w:rPr>
                <w:sz w:val="18"/>
                <w:szCs w:val="18"/>
              </w:rPr>
            </w:pPr>
            <w:r>
              <w:rPr>
                <w:rFonts w:hint="eastAsia"/>
                <w:sz w:val="18"/>
                <w:szCs w:val="18"/>
              </w:rPr>
              <w:t>病员服</w:t>
            </w:r>
          </w:p>
        </w:tc>
        <w:tc>
          <w:tcPr>
            <w:tcW w:w="2280" w:type="dxa"/>
            <w:vAlign w:val="center"/>
          </w:tcPr>
          <w:p>
            <w:pPr>
              <w:widowControl w:val="0"/>
              <w:numPr>
                <w:ilvl w:val="0"/>
                <w:numId w:val="0"/>
              </w:numPr>
              <w:jc w:val="both"/>
              <w:rPr>
                <w:sz w:val="18"/>
                <w:szCs w:val="18"/>
                <w:lang w:eastAsia="zh-CN"/>
              </w:rPr>
            </w:pPr>
            <w:r>
              <w:rPr>
                <w:rFonts w:hint="eastAsia"/>
                <w:sz w:val="18"/>
                <w:szCs w:val="18"/>
                <w:lang w:eastAsia="zh-CN"/>
              </w:rPr>
              <w:t>松扣、掉扣、开线、开裂、非显要位置小于</w:t>
            </w:r>
            <w:r>
              <w:rPr>
                <w:sz w:val="18"/>
                <w:szCs w:val="18"/>
                <w:lang w:eastAsia="zh-CN"/>
              </w:rPr>
              <w:t>2</w:t>
            </w:r>
            <w:r>
              <w:rPr>
                <w:rFonts w:hint="eastAsia"/>
                <w:sz w:val="18"/>
                <w:szCs w:val="18"/>
                <w:lang w:eastAsia="zh-CN"/>
              </w:rPr>
              <w:t>平方厘米破洞或小于</w:t>
            </w:r>
            <w:r>
              <w:rPr>
                <w:sz w:val="18"/>
                <w:szCs w:val="18"/>
                <w:lang w:eastAsia="zh-CN"/>
              </w:rPr>
              <w:t>6</w:t>
            </w:r>
            <w:r>
              <w:rPr>
                <w:rFonts w:hint="eastAsia"/>
                <w:sz w:val="18"/>
                <w:szCs w:val="18"/>
                <w:lang w:eastAsia="zh-CN"/>
              </w:rPr>
              <w:t>厘米划破、易更换部件、放大或收窄、轻微缩水及变形、领口袖口裤边毛边、裤带断裂等。</w:t>
            </w:r>
          </w:p>
        </w:tc>
        <w:tc>
          <w:tcPr>
            <w:tcW w:w="2373" w:type="dxa"/>
            <w:vAlign w:val="center"/>
          </w:tcPr>
          <w:p>
            <w:pPr>
              <w:spacing w:before="156" w:beforeLines="50" w:after="156" w:afterLines="50" w:line="400" w:lineRule="exact"/>
              <w:jc w:val="both"/>
              <w:rPr>
                <w:sz w:val="18"/>
                <w:szCs w:val="18"/>
                <w:lang w:eastAsia="zh-CN"/>
              </w:rPr>
            </w:pPr>
            <w:r>
              <w:rPr>
                <w:rFonts w:hint="eastAsia"/>
                <w:sz w:val="18"/>
                <w:szCs w:val="18"/>
                <w:lang w:eastAsia="zh-CN"/>
              </w:rPr>
              <w:t>一般性污染、各种色渍、领口袖口裆部顽渍等。</w:t>
            </w:r>
          </w:p>
        </w:tc>
        <w:tc>
          <w:tcPr>
            <w:tcW w:w="3518" w:type="dxa"/>
            <w:vAlign w:val="center"/>
          </w:tcPr>
          <w:p>
            <w:pPr>
              <w:widowControl w:val="0"/>
              <w:numPr>
                <w:ilvl w:val="0"/>
                <w:numId w:val="0"/>
              </w:numPr>
              <w:jc w:val="both"/>
              <w:rPr>
                <w:sz w:val="18"/>
                <w:szCs w:val="18"/>
                <w:lang w:eastAsia="zh-CN"/>
              </w:rPr>
            </w:pPr>
            <w:r>
              <w:rPr>
                <w:rFonts w:hint="eastAsia"/>
                <w:sz w:val="18"/>
                <w:szCs w:val="18"/>
                <w:lang w:eastAsia="zh-CN"/>
              </w:rPr>
              <w:t>重要位置大于</w:t>
            </w:r>
            <w:r>
              <w:rPr>
                <w:sz w:val="18"/>
                <w:szCs w:val="18"/>
                <w:lang w:eastAsia="zh-CN"/>
              </w:rPr>
              <w:t>2</w:t>
            </w:r>
            <w:r>
              <w:rPr>
                <w:rFonts w:hint="eastAsia"/>
                <w:sz w:val="18"/>
                <w:szCs w:val="18"/>
                <w:lang w:eastAsia="zh-CN"/>
              </w:rPr>
              <w:t>平方厘米或长度大于2厘米划破、非重要位置大于4平方厘米破洞或大于4厘米划破、严重缩水及变形、重要位置大于</w:t>
            </w:r>
            <w:r>
              <w:rPr>
                <w:sz w:val="18"/>
                <w:szCs w:val="18"/>
                <w:lang w:eastAsia="zh-CN"/>
              </w:rPr>
              <w:t>2</w:t>
            </w:r>
            <w:r>
              <w:rPr>
                <w:rFonts w:hint="eastAsia"/>
                <w:sz w:val="18"/>
                <w:szCs w:val="18"/>
                <w:lang w:eastAsia="zh-CN"/>
              </w:rPr>
              <w:t>平方厘米，非重要位置大于2平方厘米顽固污渍、色泽消褪严重影响观感的等。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00" w:type="dxa"/>
            <w:vAlign w:val="center"/>
          </w:tcPr>
          <w:p>
            <w:pPr>
              <w:spacing w:before="156" w:beforeLines="50" w:after="156" w:afterLines="50" w:line="400" w:lineRule="exact"/>
              <w:jc w:val="center"/>
              <w:rPr>
                <w:sz w:val="18"/>
                <w:szCs w:val="18"/>
              </w:rPr>
            </w:pPr>
            <w:r>
              <w:rPr>
                <w:rFonts w:hint="eastAsia"/>
                <w:sz w:val="18"/>
                <w:szCs w:val="18"/>
              </w:rPr>
              <w:t>床单</w:t>
            </w:r>
          </w:p>
        </w:tc>
        <w:tc>
          <w:tcPr>
            <w:tcW w:w="2280" w:type="dxa"/>
            <w:vAlign w:val="center"/>
          </w:tcPr>
          <w:p>
            <w:pPr>
              <w:spacing w:before="156" w:beforeLines="50" w:after="156" w:afterLines="50" w:line="400" w:lineRule="exact"/>
              <w:jc w:val="both"/>
              <w:rPr>
                <w:sz w:val="18"/>
                <w:szCs w:val="18"/>
                <w:lang w:eastAsia="zh-CN"/>
              </w:rPr>
            </w:pPr>
          </w:p>
        </w:tc>
        <w:tc>
          <w:tcPr>
            <w:tcW w:w="2373" w:type="dxa"/>
            <w:vAlign w:val="center"/>
          </w:tcPr>
          <w:p>
            <w:pPr>
              <w:widowControl w:val="0"/>
              <w:numPr>
                <w:ilvl w:val="0"/>
                <w:numId w:val="0"/>
              </w:numPr>
              <w:jc w:val="both"/>
              <w:rPr>
                <w:sz w:val="18"/>
                <w:szCs w:val="18"/>
                <w:lang w:eastAsia="zh-CN"/>
              </w:rPr>
            </w:pPr>
            <w:r>
              <w:rPr>
                <w:rFonts w:hint="eastAsia"/>
                <w:sz w:val="18"/>
                <w:szCs w:val="18"/>
                <w:lang w:eastAsia="zh-CN"/>
              </w:rPr>
              <w:t>一般性污渍、各类色渍顽渍、整烫不合格等。</w:t>
            </w:r>
          </w:p>
        </w:tc>
        <w:tc>
          <w:tcPr>
            <w:tcW w:w="3518" w:type="dxa"/>
            <w:vAlign w:val="center"/>
          </w:tcPr>
          <w:p>
            <w:pPr>
              <w:spacing w:before="156" w:beforeLines="50" w:after="156" w:afterLines="50" w:line="400" w:lineRule="exact"/>
              <w:jc w:val="both"/>
              <w:rPr>
                <w:sz w:val="18"/>
                <w:szCs w:val="18"/>
              </w:rPr>
            </w:pPr>
            <w:r>
              <w:rPr>
                <w:rFonts w:hint="eastAsia"/>
                <w:sz w:val="18"/>
                <w:szCs w:val="18"/>
                <w:lang w:eastAsia="zh-CN"/>
              </w:rPr>
              <w:t>破损即报废。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00" w:type="dxa"/>
            <w:vAlign w:val="center"/>
          </w:tcPr>
          <w:p>
            <w:pPr>
              <w:spacing w:before="156" w:beforeLines="50" w:after="156" w:afterLines="50" w:line="400" w:lineRule="exact"/>
              <w:jc w:val="center"/>
              <w:rPr>
                <w:sz w:val="18"/>
                <w:szCs w:val="18"/>
              </w:rPr>
            </w:pPr>
            <w:r>
              <w:rPr>
                <w:rFonts w:hint="eastAsia"/>
                <w:sz w:val="18"/>
                <w:szCs w:val="18"/>
              </w:rPr>
              <w:t>被套</w:t>
            </w:r>
          </w:p>
        </w:tc>
        <w:tc>
          <w:tcPr>
            <w:tcW w:w="22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sz w:val="18"/>
                <w:szCs w:val="18"/>
                <w:lang w:eastAsia="zh-CN"/>
              </w:rPr>
            </w:pPr>
            <w:r>
              <w:rPr>
                <w:rFonts w:hint="eastAsia"/>
                <w:sz w:val="18"/>
                <w:szCs w:val="18"/>
                <w:lang w:eastAsia="zh-CN"/>
              </w:rPr>
              <w:t>显要位置破洞小于1厘米，划破小于2厘米；非显要位置破洞小于2平方厘米划破小于2平方厘米；掉带或拉链损伤等。</w:t>
            </w:r>
          </w:p>
        </w:tc>
        <w:tc>
          <w:tcPr>
            <w:tcW w:w="2373" w:type="dxa"/>
            <w:vAlign w:val="center"/>
          </w:tcPr>
          <w:p>
            <w:pPr>
              <w:spacing w:before="156" w:beforeLines="50" w:after="156" w:afterLines="50" w:line="400" w:lineRule="exact"/>
              <w:jc w:val="both"/>
              <w:rPr>
                <w:sz w:val="18"/>
                <w:szCs w:val="18"/>
                <w:lang w:eastAsia="zh-CN"/>
              </w:rPr>
            </w:pPr>
            <w:r>
              <w:rPr>
                <w:rFonts w:hint="eastAsia"/>
                <w:sz w:val="18"/>
                <w:szCs w:val="18"/>
                <w:lang w:eastAsia="zh-CN"/>
              </w:rPr>
              <w:t>一般性污渍、各类色渍顽渍、整烫不合格等。</w:t>
            </w:r>
          </w:p>
        </w:tc>
        <w:tc>
          <w:tcPr>
            <w:tcW w:w="3518" w:type="dxa"/>
            <w:vAlign w:val="center"/>
          </w:tcPr>
          <w:p>
            <w:pPr>
              <w:widowControl w:val="0"/>
              <w:numPr>
                <w:ilvl w:val="0"/>
                <w:numId w:val="0"/>
              </w:numPr>
              <w:jc w:val="both"/>
              <w:rPr>
                <w:sz w:val="18"/>
                <w:szCs w:val="18"/>
                <w:lang w:eastAsia="zh-CN"/>
              </w:rPr>
            </w:pPr>
            <w:r>
              <w:rPr>
                <w:rFonts w:hint="eastAsia"/>
                <w:sz w:val="18"/>
                <w:szCs w:val="18"/>
                <w:lang w:eastAsia="zh-CN"/>
              </w:rPr>
              <w:t>显要位置破洞大于1平方厘米，划破大于2厘米，非显要位置破洞大于2平方厘米划破大于2厘米，顽固污渍大于</w:t>
            </w:r>
            <w:r>
              <w:rPr>
                <w:sz w:val="18"/>
                <w:szCs w:val="18"/>
                <w:lang w:eastAsia="zh-CN"/>
              </w:rPr>
              <w:t>3</w:t>
            </w:r>
            <w:r>
              <w:rPr>
                <w:rFonts w:hint="eastAsia"/>
                <w:sz w:val="18"/>
                <w:szCs w:val="18"/>
                <w:lang w:eastAsia="zh-CN"/>
              </w:rPr>
              <w:t>平方厘米，棉质部分大面积脱落、色泽消褪严重等。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00" w:type="dxa"/>
            <w:vAlign w:val="center"/>
          </w:tcPr>
          <w:p>
            <w:pPr>
              <w:spacing w:before="156" w:beforeLines="50" w:after="156" w:afterLines="50" w:line="400" w:lineRule="exact"/>
              <w:jc w:val="center"/>
              <w:rPr>
                <w:sz w:val="18"/>
                <w:szCs w:val="18"/>
              </w:rPr>
            </w:pPr>
            <w:r>
              <w:rPr>
                <w:rFonts w:hint="eastAsia"/>
                <w:sz w:val="18"/>
                <w:szCs w:val="18"/>
              </w:rPr>
              <w:t>枕套</w:t>
            </w:r>
          </w:p>
        </w:tc>
        <w:tc>
          <w:tcPr>
            <w:tcW w:w="2280" w:type="dxa"/>
            <w:vAlign w:val="center"/>
          </w:tcPr>
          <w:p>
            <w:pPr>
              <w:spacing w:before="156" w:beforeLines="50" w:after="156" w:afterLines="50" w:line="400" w:lineRule="exact"/>
              <w:jc w:val="both"/>
              <w:rPr>
                <w:sz w:val="18"/>
                <w:szCs w:val="18"/>
              </w:rPr>
            </w:pPr>
          </w:p>
        </w:tc>
        <w:tc>
          <w:tcPr>
            <w:tcW w:w="2373" w:type="dxa"/>
            <w:vAlign w:val="center"/>
          </w:tcPr>
          <w:p>
            <w:pPr>
              <w:widowControl w:val="0"/>
              <w:numPr>
                <w:ilvl w:val="0"/>
                <w:numId w:val="0"/>
              </w:numPr>
              <w:jc w:val="both"/>
              <w:rPr>
                <w:sz w:val="18"/>
                <w:szCs w:val="18"/>
                <w:lang w:eastAsia="zh-CN"/>
              </w:rPr>
            </w:pPr>
            <w:r>
              <w:rPr>
                <w:rFonts w:hint="eastAsia"/>
                <w:sz w:val="18"/>
                <w:szCs w:val="18"/>
                <w:lang w:eastAsia="zh-CN"/>
              </w:rPr>
              <w:t>一般性污渍、各类色渍顽渍、整烫不合格等。</w:t>
            </w:r>
          </w:p>
        </w:tc>
        <w:tc>
          <w:tcPr>
            <w:tcW w:w="3518" w:type="dxa"/>
            <w:vAlign w:val="center"/>
          </w:tcPr>
          <w:p>
            <w:pPr>
              <w:spacing w:before="156" w:beforeLines="50" w:after="156" w:afterLines="50" w:line="400" w:lineRule="exact"/>
              <w:jc w:val="both"/>
              <w:rPr>
                <w:sz w:val="18"/>
                <w:szCs w:val="18"/>
              </w:rPr>
            </w:pPr>
            <w:r>
              <w:rPr>
                <w:rFonts w:hint="eastAsia"/>
                <w:sz w:val="18"/>
                <w:szCs w:val="18"/>
                <w:lang w:eastAsia="zh-CN"/>
              </w:rPr>
              <w:t>破损即报废。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900" w:type="dxa"/>
            <w:vAlign w:val="center"/>
          </w:tcPr>
          <w:p>
            <w:pPr>
              <w:spacing w:before="156" w:beforeLines="50" w:after="156" w:afterLines="50" w:line="400" w:lineRule="exact"/>
              <w:jc w:val="center"/>
              <w:rPr>
                <w:sz w:val="18"/>
                <w:szCs w:val="18"/>
              </w:rPr>
            </w:pPr>
            <w:r>
              <w:rPr>
                <w:rFonts w:hint="eastAsia"/>
                <w:sz w:val="18"/>
                <w:szCs w:val="18"/>
              </w:rPr>
              <w:t>床垫套</w:t>
            </w:r>
          </w:p>
        </w:tc>
        <w:tc>
          <w:tcPr>
            <w:tcW w:w="2280" w:type="dxa"/>
            <w:vAlign w:val="center"/>
          </w:tcPr>
          <w:p>
            <w:pPr>
              <w:widowControl w:val="0"/>
              <w:numPr>
                <w:ilvl w:val="0"/>
                <w:numId w:val="0"/>
              </w:numPr>
              <w:jc w:val="both"/>
              <w:rPr>
                <w:sz w:val="18"/>
                <w:szCs w:val="18"/>
                <w:lang w:eastAsia="zh-CN"/>
              </w:rPr>
            </w:pPr>
            <w:r>
              <w:rPr>
                <w:rFonts w:hint="eastAsia"/>
                <w:sz w:val="18"/>
                <w:szCs w:val="18"/>
                <w:lang w:eastAsia="zh-CN"/>
              </w:rPr>
              <w:t>显要位置破洞小于2厘米，划破小于3厘米；非显要位置破洞小于4平方厘米划破小于4平方厘米等。</w:t>
            </w:r>
          </w:p>
        </w:tc>
        <w:tc>
          <w:tcPr>
            <w:tcW w:w="2373" w:type="dxa"/>
            <w:vAlign w:val="center"/>
          </w:tcPr>
          <w:p>
            <w:pPr>
              <w:spacing w:before="156" w:beforeLines="50" w:after="156" w:afterLines="50" w:line="400" w:lineRule="exact"/>
              <w:jc w:val="both"/>
              <w:rPr>
                <w:rFonts w:hAnsi="Calibri"/>
                <w:kern w:val="2"/>
                <w:sz w:val="18"/>
                <w:szCs w:val="18"/>
                <w:lang w:eastAsia="zh-CN"/>
              </w:rPr>
            </w:pPr>
            <w:r>
              <w:rPr>
                <w:rFonts w:hint="eastAsia"/>
                <w:sz w:val="18"/>
                <w:szCs w:val="18"/>
                <w:lang w:eastAsia="zh-CN"/>
              </w:rPr>
              <w:t>一般性污渍、各类色渍顽渍、整烫不合格等。</w:t>
            </w:r>
          </w:p>
        </w:tc>
        <w:tc>
          <w:tcPr>
            <w:tcW w:w="3518" w:type="dxa"/>
            <w:vAlign w:val="center"/>
          </w:tcPr>
          <w:p>
            <w:pPr>
              <w:widowControl w:val="0"/>
              <w:numPr>
                <w:ilvl w:val="0"/>
                <w:numId w:val="0"/>
              </w:numPr>
              <w:jc w:val="both"/>
              <w:rPr>
                <w:rFonts w:hAnsi="Calibri"/>
                <w:kern w:val="2"/>
                <w:sz w:val="18"/>
                <w:szCs w:val="18"/>
                <w:lang w:eastAsia="zh-CN"/>
              </w:rPr>
            </w:pPr>
            <w:r>
              <w:rPr>
                <w:rFonts w:hint="eastAsia"/>
                <w:sz w:val="18"/>
                <w:szCs w:val="18"/>
                <w:lang w:eastAsia="zh-CN"/>
              </w:rPr>
              <w:t>显要位置破洞大于</w:t>
            </w:r>
            <w:r>
              <w:rPr>
                <w:sz w:val="18"/>
                <w:szCs w:val="18"/>
                <w:lang w:eastAsia="zh-CN"/>
              </w:rPr>
              <w:t>2</w:t>
            </w:r>
            <w:r>
              <w:rPr>
                <w:rFonts w:hint="eastAsia"/>
                <w:sz w:val="18"/>
                <w:szCs w:val="18"/>
                <w:lang w:eastAsia="zh-CN"/>
              </w:rPr>
              <w:t>平方厘米，划破大于</w:t>
            </w:r>
            <w:r>
              <w:rPr>
                <w:sz w:val="18"/>
                <w:szCs w:val="18"/>
                <w:lang w:eastAsia="zh-CN"/>
              </w:rPr>
              <w:t>4</w:t>
            </w:r>
            <w:r>
              <w:rPr>
                <w:rFonts w:hint="eastAsia"/>
                <w:sz w:val="18"/>
                <w:szCs w:val="18"/>
                <w:lang w:eastAsia="zh-CN"/>
              </w:rPr>
              <w:t>厘米，非显要位置破洞大于</w:t>
            </w:r>
            <w:r>
              <w:rPr>
                <w:sz w:val="18"/>
                <w:szCs w:val="18"/>
                <w:lang w:eastAsia="zh-CN"/>
              </w:rPr>
              <w:t>4</w:t>
            </w:r>
            <w:r>
              <w:rPr>
                <w:rFonts w:hint="eastAsia"/>
                <w:sz w:val="18"/>
                <w:szCs w:val="18"/>
                <w:lang w:eastAsia="zh-CN"/>
              </w:rPr>
              <w:t>平方厘米划破大于4厘米，顽固污渍大于</w:t>
            </w:r>
            <w:r>
              <w:rPr>
                <w:sz w:val="18"/>
                <w:szCs w:val="18"/>
                <w:lang w:eastAsia="zh-CN"/>
              </w:rPr>
              <w:t>4</w:t>
            </w:r>
            <w:r>
              <w:rPr>
                <w:rFonts w:hint="eastAsia"/>
                <w:sz w:val="18"/>
                <w:szCs w:val="18"/>
                <w:lang w:eastAsia="zh-CN"/>
              </w:rPr>
              <w:t>平方厘米，棉质部分大面积脱落、色泽消褪严重等。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00" w:type="dxa"/>
            <w:vAlign w:val="center"/>
          </w:tcPr>
          <w:p>
            <w:pPr>
              <w:widowControl w:val="0"/>
              <w:numPr>
                <w:ilvl w:val="0"/>
                <w:numId w:val="0"/>
              </w:numPr>
              <w:jc w:val="center"/>
              <w:rPr>
                <w:rFonts w:hint="eastAsia"/>
                <w:sz w:val="18"/>
                <w:szCs w:val="18"/>
              </w:rPr>
            </w:pPr>
            <w:r>
              <w:rPr>
                <w:rFonts w:hint="eastAsia"/>
                <w:sz w:val="18"/>
                <w:szCs w:val="18"/>
              </w:rPr>
              <w:t>手术</w:t>
            </w:r>
          </w:p>
          <w:p>
            <w:pPr>
              <w:widowControl w:val="0"/>
              <w:numPr>
                <w:ilvl w:val="0"/>
                <w:numId w:val="0"/>
              </w:numPr>
              <w:jc w:val="center"/>
              <w:rPr>
                <w:sz w:val="18"/>
                <w:szCs w:val="18"/>
              </w:rPr>
            </w:pPr>
            <w:r>
              <w:rPr>
                <w:rFonts w:hint="eastAsia"/>
                <w:sz w:val="18"/>
                <w:szCs w:val="18"/>
              </w:rPr>
              <w:t>敷料</w:t>
            </w:r>
          </w:p>
        </w:tc>
        <w:tc>
          <w:tcPr>
            <w:tcW w:w="2280" w:type="dxa"/>
            <w:vAlign w:val="center"/>
          </w:tcPr>
          <w:p>
            <w:pPr>
              <w:spacing w:before="156" w:beforeLines="50" w:after="156" w:afterLines="50" w:line="400" w:lineRule="exact"/>
              <w:jc w:val="both"/>
              <w:rPr>
                <w:sz w:val="18"/>
                <w:szCs w:val="18"/>
                <w:lang w:eastAsia="zh-CN"/>
              </w:rPr>
            </w:pPr>
          </w:p>
        </w:tc>
        <w:tc>
          <w:tcPr>
            <w:tcW w:w="2373" w:type="dxa"/>
            <w:vAlign w:val="center"/>
          </w:tcPr>
          <w:p>
            <w:pPr>
              <w:widowControl w:val="0"/>
              <w:numPr>
                <w:ilvl w:val="0"/>
                <w:numId w:val="0"/>
              </w:numPr>
              <w:jc w:val="both"/>
              <w:rPr>
                <w:sz w:val="18"/>
                <w:szCs w:val="18"/>
                <w:lang w:eastAsia="zh-CN"/>
              </w:rPr>
            </w:pPr>
            <w:r>
              <w:rPr>
                <w:rFonts w:hint="eastAsia"/>
                <w:sz w:val="18"/>
                <w:szCs w:val="18"/>
                <w:lang w:eastAsia="zh-CN"/>
              </w:rPr>
              <w:t>血渍、粘胶类异物、色渍等。</w:t>
            </w:r>
          </w:p>
        </w:tc>
        <w:tc>
          <w:tcPr>
            <w:tcW w:w="3518" w:type="dxa"/>
            <w:vAlign w:val="center"/>
          </w:tcPr>
          <w:p>
            <w:pPr>
              <w:widowControl w:val="0"/>
              <w:numPr>
                <w:ilvl w:val="0"/>
                <w:numId w:val="0"/>
              </w:numPr>
              <w:jc w:val="both"/>
              <w:rPr>
                <w:sz w:val="18"/>
                <w:szCs w:val="18"/>
              </w:rPr>
            </w:pPr>
            <w:r>
              <w:rPr>
                <w:rFonts w:hint="eastAsia"/>
                <w:sz w:val="18"/>
                <w:szCs w:val="18"/>
              </w:rPr>
              <w:t>毛边、破损即</w:t>
            </w:r>
            <w:r>
              <w:rPr>
                <w:rFonts w:hint="eastAsia"/>
                <w:sz w:val="18"/>
                <w:szCs w:val="18"/>
                <w:lang w:eastAsia="zh-CN"/>
              </w:rPr>
              <w:t>报废。</w:t>
            </w:r>
          </w:p>
        </w:tc>
      </w:tr>
    </w:tbl>
    <w:p>
      <w:pPr>
        <w:pStyle w:val="11"/>
        <w:ind w:left="0" w:leftChars="0" w:firstLine="0" w:firstLineChars="0"/>
        <w:rPr>
          <w:rFonts w:hint="eastAsia"/>
          <w:lang w:val="en-US" w:eastAsia="zh-CN"/>
        </w:rPr>
      </w:pPr>
    </w:p>
    <w:p>
      <w:pPr>
        <w:pStyle w:val="11"/>
        <w:keepNext w:val="0"/>
        <w:keepLines w:val="0"/>
        <w:pageBreakBefore w:val="0"/>
        <w:widowControl w:val="0"/>
        <w:kinsoku/>
        <w:wordWrap/>
        <w:overflowPunct/>
        <w:topLinePunct w:val="0"/>
        <w:autoSpaceDE/>
        <w:autoSpaceDN/>
        <w:bidi w:val="0"/>
        <w:adjustRightInd/>
        <w:snapToGrid/>
        <w:spacing w:after="0"/>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2、织物更换标准</w:t>
      </w:r>
    </w:p>
    <w:p>
      <w:pPr>
        <w:pStyle w:val="11"/>
        <w:keepNext w:val="0"/>
        <w:keepLines w:val="0"/>
        <w:pageBreakBefore w:val="0"/>
        <w:widowControl w:val="0"/>
        <w:kinsoku/>
        <w:wordWrap/>
        <w:overflowPunct/>
        <w:topLinePunct w:val="0"/>
        <w:autoSpaceDE/>
        <w:autoSpaceDN/>
        <w:bidi w:val="0"/>
        <w:adjustRightInd/>
        <w:snapToGrid/>
        <w:spacing w:after="0"/>
        <w:ind w:left="0" w:lef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织物洗涤次数</w:t>
      </w:r>
      <w:r>
        <w:rPr>
          <w:rFonts w:hint="eastAsia" w:ascii="宋体" w:hAnsi="宋体" w:eastAsia="宋体" w:cs="宋体"/>
          <w:sz w:val="24"/>
          <w:szCs w:val="24"/>
          <w:lang w:eastAsia="zh-CN"/>
        </w:rPr>
        <w:t>达</w:t>
      </w:r>
      <w:r>
        <w:rPr>
          <w:rFonts w:hint="eastAsia" w:ascii="宋体" w:hAnsi="宋体" w:eastAsia="宋体" w:cs="宋体"/>
          <w:sz w:val="24"/>
          <w:szCs w:val="24"/>
        </w:rPr>
        <w:t>耐洗次数</w:t>
      </w:r>
      <w:r>
        <w:rPr>
          <w:rFonts w:hint="eastAsia" w:ascii="宋体" w:hAnsi="宋体" w:eastAsia="宋体" w:cs="宋体"/>
          <w:sz w:val="24"/>
          <w:szCs w:val="24"/>
          <w:lang w:eastAsia="zh-CN"/>
        </w:rPr>
        <w:t>，以</w:t>
      </w:r>
      <w:r>
        <w:rPr>
          <w:rFonts w:hint="eastAsia" w:ascii="宋体" w:hAnsi="宋体" w:eastAsia="宋体" w:cs="宋体"/>
          <w:sz w:val="24"/>
          <w:szCs w:val="24"/>
          <w:lang w:val="en-US" w:eastAsia="zh-CN"/>
        </w:rPr>
        <w:t>RFID</w:t>
      </w:r>
      <w:r>
        <w:rPr>
          <w:rFonts w:hint="eastAsia" w:ascii="宋体" w:hAnsi="宋体" w:eastAsia="宋体" w:cs="宋体"/>
          <w:sz w:val="24"/>
          <w:szCs w:val="24"/>
        </w:rPr>
        <w:t>芯片</w:t>
      </w:r>
      <w:r>
        <w:rPr>
          <w:rFonts w:hint="eastAsia" w:ascii="宋体" w:hAnsi="宋体" w:eastAsia="宋体" w:cs="宋体"/>
          <w:sz w:val="24"/>
          <w:szCs w:val="24"/>
          <w:lang w:eastAsia="zh-CN"/>
        </w:rPr>
        <w:t>出洗</w:t>
      </w:r>
      <w:r>
        <w:rPr>
          <w:rFonts w:hint="eastAsia" w:ascii="宋体" w:hAnsi="宋体" w:eastAsia="宋体" w:cs="宋体"/>
          <w:sz w:val="24"/>
          <w:szCs w:val="24"/>
        </w:rPr>
        <w:t>记录为准</w:t>
      </w:r>
      <w:r>
        <w:rPr>
          <w:rFonts w:hint="eastAsia" w:ascii="宋体" w:hAnsi="宋体" w:eastAsia="宋体" w:cs="宋体"/>
          <w:sz w:val="24"/>
          <w:szCs w:val="24"/>
          <w:lang w:eastAsia="zh-CN"/>
        </w:rPr>
        <w:t>。如有</w:t>
      </w:r>
      <w:r>
        <w:rPr>
          <w:rFonts w:hint="eastAsia" w:ascii="宋体" w:hAnsi="宋体" w:eastAsia="宋体" w:cs="宋体"/>
          <w:sz w:val="24"/>
          <w:szCs w:val="24"/>
        </w:rPr>
        <w:t>异议，双方可根据使用时长进行估算</w:t>
      </w:r>
      <w:r>
        <w:rPr>
          <w:rFonts w:hint="eastAsia" w:ascii="宋体" w:hAnsi="宋体" w:eastAsia="宋体" w:cs="宋体"/>
          <w:sz w:val="24"/>
          <w:szCs w:val="24"/>
          <w:lang w:eastAsia="zh-CN"/>
        </w:rPr>
        <w:t>；</w:t>
      </w:r>
    </w:p>
    <w:p>
      <w:pPr>
        <w:pStyle w:val="4"/>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（2）织物质量不及格，不符合本需求书的三、租赁服务需求（二）织物质量要求；</w:t>
      </w:r>
    </w:p>
    <w:p>
      <w:pPr>
        <w:pStyle w:val="4"/>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（3）织物面料、材质、款式等不符合要求，参考本需求书的三、租赁服务需求（四）织物参数要求。</w:t>
      </w:r>
    </w:p>
    <w:p>
      <w:pPr>
        <w:pStyle w:val="4"/>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3、报废更换织物需填写织物报废审批表或附报废单据</w:t>
      </w:r>
      <w:bookmarkStart w:id="1" w:name="_GoBack"/>
      <w:bookmarkEnd w:id="1"/>
      <w:r>
        <w:rPr>
          <w:rFonts w:hint="eastAsia" w:ascii="宋体" w:hAnsi="宋体" w:eastAsia="宋体" w:cs="宋体"/>
          <w:sz w:val="24"/>
          <w:szCs w:val="24"/>
          <w:lang w:val="en-US" w:eastAsia="zh-CN"/>
        </w:rPr>
        <w:t>，登记织物信息后方可报废。</w:t>
      </w:r>
    </w:p>
    <w:p>
      <w:pPr>
        <w:pStyle w:val="4"/>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sz w:val="24"/>
          <w:szCs w:val="24"/>
          <w:lang w:val="en-US" w:eastAsia="zh-CN"/>
        </w:rPr>
      </w:pPr>
    </w:p>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（八）织物所有权</w:t>
      </w:r>
    </w:p>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1、中标人回购及提供的租赁医用织物所有权归属中标人。</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2、中标人原因造成租赁织物丢失或报废的，中标人须及时进行补充</w:t>
      </w:r>
      <w:r>
        <w:rPr>
          <w:rFonts w:hint="eastAsia" w:ascii="宋体" w:hAnsi="宋体" w:eastAsia="宋体" w:cs="宋体"/>
          <w:b w:val="0"/>
          <w:bCs/>
          <w:color w:val="FF0000"/>
          <w:sz w:val="24"/>
          <w:szCs w:val="24"/>
          <w:lang w:val="en-US" w:eastAsia="zh-CN"/>
        </w:rPr>
        <w:t>（时效？）</w:t>
      </w:r>
      <w:r>
        <w:rPr>
          <w:rFonts w:hint="eastAsia" w:ascii="宋体" w:hAnsi="宋体" w:eastAsia="宋体" w:cs="宋体"/>
          <w:b w:val="0"/>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3、招标人</w:t>
      </w:r>
      <w:r>
        <w:rPr>
          <w:rFonts w:hint="eastAsia" w:ascii="宋体" w:hAnsi="宋体" w:eastAsia="宋体" w:cs="宋体"/>
          <w:b w:val="0"/>
          <w:bCs/>
          <w:sz w:val="24"/>
          <w:szCs w:val="24"/>
          <w:lang w:eastAsia="zh-CN"/>
        </w:rPr>
        <w:t>原因（不包含下列情况：患者呕吐物、手术血迹、药物药斑等）造成租赁织物污染导致不能洗涤干净（严重污染的除外）或丢失（视为非自然损耗）</w:t>
      </w:r>
      <w:r>
        <w:rPr>
          <w:rFonts w:hint="eastAsia" w:ascii="宋体" w:hAnsi="宋体" w:eastAsia="宋体" w:cs="宋体"/>
          <w:b w:val="0"/>
          <w:bCs/>
          <w:sz w:val="24"/>
          <w:szCs w:val="24"/>
          <w:lang w:val="en-US" w:eastAsia="zh-CN"/>
        </w:rPr>
        <w:t>的，招标人承担赔偿</w:t>
      </w:r>
      <w:r>
        <w:rPr>
          <w:rFonts w:hint="eastAsia" w:ascii="宋体" w:hAnsi="宋体" w:eastAsia="宋体" w:cs="宋体"/>
          <w:b w:val="0"/>
          <w:bCs/>
          <w:sz w:val="24"/>
          <w:szCs w:val="24"/>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b w:val="0"/>
          <w:bCs/>
          <w:sz w:val="24"/>
          <w:szCs w:val="24"/>
          <w:highlight w:val="none"/>
          <w:lang w:val="en-US" w:eastAsia="zh-CN"/>
        </w:rPr>
        <w:t>4、</w:t>
      </w:r>
      <w:r>
        <w:rPr>
          <w:rFonts w:hint="eastAsia" w:ascii="宋体" w:hAnsi="宋体" w:eastAsia="宋体" w:cs="宋体"/>
          <w:b w:val="0"/>
          <w:bCs/>
          <w:sz w:val="24"/>
          <w:szCs w:val="24"/>
          <w:highlight w:val="none"/>
          <w:lang w:eastAsia="zh-CN"/>
        </w:rPr>
        <w:t>非自然损耗</w:t>
      </w:r>
      <w:r>
        <w:rPr>
          <w:rFonts w:hint="eastAsia" w:ascii="宋体" w:hAnsi="宋体" w:eastAsia="宋体" w:cs="宋体"/>
          <w:b w:val="0"/>
          <w:bCs/>
          <w:sz w:val="24"/>
          <w:szCs w:val="24"/>
          <w:highlight w:val="none"/>
          <w:lang w:val="en-US" w:eastAsia="zh-CN"/>
        </w:rPr>
        <w:t>数量（件数）</w:t>
      </w:r>
      <w:r>
        <w:rPr>
          <w:rFonts w:hint="eastAsia" w:ascii="宋体" w:hAnsi="宋体" w:eastAsia="宋体" w:cs="宋体"/>
          <w:b w:val="0"/>
          <w:bCs/>
          <w:sz w:val="24"/>
          <w:szCs w:val="24"/>
          <w:highlight w:val="none"/>
          <w:lang w:eastAsia="zh-CN"/>
        </w:rPr>
        <w:t>在</w:t>
      </w:r>
      <w:r>
        <w:rPr>
          <w:rFonts w:hint="eastAsia" w:ascii="宋体" w:hAnsi="宋体" w:eastAsia="宋体" w:cs="宋体"/>
          <w:b w:val="0"/>
          <w:bCs/>
          <w:sz w:val="24"/>
          <w:szCs w:val="24"/>
          <w:highlight w:val="none"/>
          <w:lang w:val="en-US" w:eastAsia="zh-CN"/>
        </w:rPr>
        <w:t>10%</w:t>
      </w:r>
      <w:r>
        <w:rPr>
          <w:rFonts w:hint="eastAsia" w:ascii="宋体" w:hAnsi="宋体" w:eastAsia="宋体" w:cs="宋体"/>
          <w:b w:val="0"/>
          <w:bCs/>
          <w:sz w:val="24"/>
          <w:szCs w:val="24"/>
          <w:lang w:val="en-US" w:eastAsia="zh-CN"/>
        </w:rPr>
        <w:t>以内招标人不承担赔偿，超出10%的部分按双方约定价格赔偿，赔偿单价不超过中标人织物采购单价80%。</w:t>
      </w:r>
    </w:p>
    <w:p>
      <w:pPr>
        <w:pStyle w:val="11"/>
        <w:keepNext w:val="0"/>
        <w:keepLines w:val="0"/>
        <w:pageBreakBefore w:val="0"/>
        <w:widowControl w:val="0"/>
        <w:kinsoku/>
        <w:wordWrap/>
        <w:overflowPunct/>
        <w:topLinePunct w:val="0"/>
        <w:autoSpaceDE/>
        <w:autoSpaceDN/>
        <w:bidi w:val="0"/>
        <w:ind w:left="0"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5、招标人可双方按约定价格回购租赁织物。</w:t>
      </w:r>
    </w:p>
    <w:p>
      <w:pPr>
        <w:pStyle w:val="11"/>
        <w:keepNext w:val="0"/>
        <w:keepLines w:val="0"/>
        <w:pageBreakBefore w:val="0"/>
        <w:kinsoku/>
        <w:wordWrap/>
        <w:overflowPunct/>
        <w:topLinePunct w:val="0"/>
        <w:autoSpaceDE/>
        <w:autoSpaceDN/>
        <w:bidi w:val="0"/>
        <w:adjustRightInd/>
        <w:snapToGrid/>
        <w:spacing w:after="0" w:line="240" w:lineRule="auto"/>
        <w:ind w:left="0" w:leftChars="0" w:firstLine="0" w:firstLineChars="0"/>
        <w:textAlignment w:val="auto"/>
        <w:outlineLvl w:val="9"/>
        <w:rPr>
          <w:rFonts w:hint="default"/>
          <w:sz w:val="28"/>
          <w:szCs w:val="28"/>
          <w:highlight w:val="none"/>
          <w:lang w:val="en-US" w:eastAsia="zh-CN"/>
        </w:rPr>
      </w:pPr>
      <w:r>
        <w:rPr>
          <w:rFonts w:hint="eastAsia" w:ascii="宋体" w:hAnsi="宋体" w:eastAsia="宋体" w:cs="宋体"/>
          <w:b/>
          <w:bCs/>
          <w:sz w:val="28"/>
          <w:szCs w:val="28"/>
          <w:highlight w:val="none"/>
          <w:lang w:val="en-US" w:eastAsia="zh-CN"/>
        </w:rPr>
        <w:t>四、医用织物洗涤服务需求</w:t>
      </w:r>
    </w:p>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（一）洗涤服务资质要求</w:t>
      </w:r>
    </w:p>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480" w:firstLineChars="200"/>
        <w:textAlignment w:val="auto"/>
        <w:outlineLvl w:val="9"/>
        <w:rPr>
          <w:rFonts w:hint="eastAsia" w:ascii="宋体" w:hAnsi="宋体" w:eastAsia="宋体" w:cs="宋体"/>
          <w:color w:val="C00000"/>
          <w:sz w:val="24"/>
          <w:szCs w:val="24"/>
          <w:lang w:val="en-US" w:eastAsia="zh-CN"/>
        </w:rPr>
      </w:pPr>
      <w:r>
        <w:rPr>
          <w:rFonts w:hint="eastAsia" w:ascii="宋体" w:hAnsi="宋体" w:eastAsia="宋体" w:cs="宋体"/>
          <w:color w:val="C00000"/>
          <w:sz w:val="24"/>
          <w:szCs w:val="24"/>
          <w:lang w:val="en-US" w:eastAsia="zh-CN"/>
        </w:rPr>
        <w:t>1、中标单位资质</w:t>
      </w:r>
    </w:p>
    <w:p>
      <w:pPr>
        <w:keepNext w:val="0"/>
        <w:keepLines w:val="0"/>
        <w:pageBreakBefore w:val="0"/>
        <w:kinsoku/>
        <w:wordWrap/>
        <w:overflowPunct/>
        <w:topLinePunct w:val="0"/>
        <w:autoSpaceDE/>
        <w:autoSpaceDN/>
        <w:bidi w:val="0"/>
        <w:adjustRightInd/>
        <w:snapToGrid/>
        <w:spacing w:line="240" w:lineRule="auto"/>
        <w:ind w:left="0" w:leftChars="0" w:right="0" w:firstLine="480" w:firstLineChars="200"/>
        <w:jc w:val="both"/>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）中国境内有效注册的具有合法经营资格的独立法人。</w:t>
      </w:r>
    </w:p>
    <w:p>
      <w:pPr>
        <w:keepNext w:val="0"/>
        <w:keepLines w:val="0"/>
        <w:pageBreakBefore w:val="0"/>
        <w:kinsoku/>
        <w:wordWrap/>
        <w:overflowPunct/>
        <w:topLinePunct w:val="0"/>
        <w:autoSpaceDE/>
        <w:autoSpaceDN/>
        <w:bidi w:val="0"/>
        <w:adjustRightInd/>
        <w:snapToGrid/>
        <w:spacing w:line="240" w:lineRule="auto"/>
        <w:ind w:left="0" w:leftChars="0" w:right="0" w:firstLine="480" w:firstLineChars="200"/>
        <w:jc w:val="both"/>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）投标人自201</w:t>
      </w: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lang w:eastAsia="zh-CN"/>
        </w:rPr>
        <w:t>年1月1日至今，具有至少</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家三级医院医用织物洗涤服务项目成功案例。（以合同签订时间为准）。</w:t>
      </w:r>
    </w:p>
    <w:p>
      <w:pPr>
        <w:keepNext w:val="0"/>
        <w:keepLines w:val="0"/>
        <w:pageBreakBefore w:val="0"/>
        <w:kinsoku/>
        <w:wordWrap/>
        <w:overflowPunct/>
        <w:topLinePunct w:val="0"/>
        <w:autoSpaceDE/>
        <w:autoSpaceDN/>
        <w:bidi w:val="0"/>
        <w:adjustRightInd/>
        <w:snapToGrid/>
        <w:spacing w:line="240" w:lineRule="auto"/>
        <w:ind w:left="0" w:leftChars="0" w:right="0" w:firstLine="480" w:firstLineChars="200"/>
        <w:jc w:val="both"/>
        <w:textAlignment w:val="auto"/>
        <w:outlineLvl w:val="9"/>
        <w:rPr>
          <w:rFonts w:hint="eastAsia"/>
          <w:lang w:val="en-US" w:eastAsia="zh-CN"/>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lang w:eastAsia="zh-CN"/>
        </w:rPr>
        <w:t>）具有完备的医用被服洗涤设施与流程，包含普通被服、重污被服、手术辅料，符合医用被服洗涤消毒隔离规范要求，符合医院感染管理规范要求。</w:t>
      </w:r>
    </w:p>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480" w:firstLineChars="200"/>
        <w:jc w:val="both"/>
        <w:textAlignment w:val="auto"/>
        <w:rPr>
          <w:rFonts w:hint="eastAsia" w:ascii="宋体" w:hAnsi="宋体" w:eastAsia="宋体" w:cs="宋体"/>
          <w:color w:val="C00000"/>
          <w:sz w:val="24"/>
          <w:szCs w:val="24"/>
          <w:lang w:val="en-US" w:eastAsia="zh-CN"/>
        </w:rPr>
      </w:pPr>
      <w:r>
        <w:rPr>
          <w:rFonts w:hint="eastAsia" w:ascii="宋体" w:hAnsi="宋体" w:eastAsia="宋体" w:cs="宋体"/>
          <w:color w:val="C00000"/>
          <w:sz w:val="24"/>
          <w:szCs w:val="24"/>
          <w:lang w:val="en-US" w:eastAsia="zh-CN"/>
        </w:rPr>
        <w:t>2、洗涤场所布局及流程要求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）洗衣房的布局流程设置及内装饰必须符合《医院医用织物洗涤消毒技术规范》（WS/T</w:t>
      </w:r>
      <w:r>
        <w:rPr>
          <w:rFonts w:hint="eastAsia" w:ascii="宋体" w:hAnsi="宋体" w:eastAsia="宋体" w:cs="宋体"/>
          <w:sz w:val="24"/>
          <w:szCs w:val="24"/>
        </w:rPr>
        <w:t> </w:t>
      </w:r>
      <w:r>
        <w:rPr>
          <w:rFonts w:hint="eastAsia" w:ascii="宋体" w:hAnsi="宋体" w:eastAsia="宋体" w:cs="宋体"/>
          <w:sz w:val="24"/>
          <w:szCs w:val="24"/>
          <w:lang w:eastAsia="zh-CN"/>
        </w:rPr>
        <w:t>508-2016）要求，功能用房齐全、分区明确、标识清楚，人、物分流，由污到洁，不交叉不逆行。</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）污染区与清洁区之间必须设置全封闭式卫生实质性隔断，除分别开设通道门供人员进出和物品由污到洁运送外，两区之间空气不能对流。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）污染织物未经洗涤消毒不得进入清洁通道及清洁区。</w:t>
      </w:r>
    </w:p>
    <w:p>
      <w:pPr>
        <w:keepNext w:val="0"/>
        <w:keepLines w:val="0"/>
        <w:pageBreakBefore w:val="0"/>
        <w:widowControl/>
        <w:tabs>
          <w:tab w:val="left" w:pos="426"/>
        </w:tabs>
        <w:kinsoku/>
        <w:wordWrap/>
        <w:overflowPunct/>
        <w:topLinePunct w:val="0"/>
        <w:autoSpaceDE/>
        <w:autoSpaceDN/>
        <w:bidi w:val="0"/>
        <w:adjustRightInd/>
        <w:snapToGrid/>
        <w:spacing w:line="240" w:lineRule="auto"/>
        <w:ind w:firstLine="480" w:firstLineChars="200"/>
        <w:jc w:val="both"/>
        <w:textAlignment w:val="auto"/>
        <w:outlineLvl w:val="9"/>
        <w:rPr>
          <w:rFonts w:hint="eastAsia" w:ascii="宋体" w:hAnsi="宋体" w:eastAsia="宋体" w:cs="宋体"/>
          <w:color w:val="C00000"/>
          <w:sz w:val="24"/>
          <w:szCs w:val="24"/>
          <w:lang w:eastAsia="zh-CN"/>
        </w:rPr>
      </w:pPr>
      <w:r>
        <w:rPr>
          <w:rFonts w:hint="eastAsia" w:ascii="宋体" w:hAnsi="宋体" w:eastAsia="宋体" w:cs="宋体"/>
          <w:color w:val="C00000"/>
          <w:sz w:val="24"/>
          <w:szCs w:val="24"/>
          <w:lang w:val="en-US" w:eastAsia="zh-CN"/>
        </w:rPr>
        <w:t>3、洗涤</w:t>
      </w:r>
      <w:r>
        <w:rPr>
          <w:rFonts w:hint="eastAsia" w:ascii="宋体" w:hAnsi="宋体" w:eastAsia="宋体" w:cs="宋体"/>
          <w:color w:val="C00000"/>
          <w:sz w:val="24"/>
          <w:szCs w:val="24"/>
        </w:rPr>
        <w:t>人员</w:t>
      </w:r>
      <w:r>
        <w:rPr>
          <w:rFonts w:hint="eastAsia" w:ascii="宋体" w:hAnsi="宋体" w:eastAsia="宋体" w:cs="宋体"/>
          <w:color w:val="C00000"/>
          <w:sz w:val="24"/>
          <w:szCs w:val="24"/>
          <w:lang w:eastAsia="zh-CN"/>
        </w:rPr>
        <w:t>要求</w:t>
      </w:r>
    </w:p>
    <w:p>
      <w:pPr>
        <w:keepNext w:val="0"/>
        <w:keepLines w:val="0"/>
        <w:pageBreakBefore w:val="0"/>
        <w:widowControl/>
        <w:tabs>
          <w:tab w:val="left" w:pos="426"/>
        </w:tabs>
        <w:kinsoku/>
        <w:wordWrap/>
        <w:overflowPunct/>
        <w:topLinePunct w:val="0"/>
        <w:autoSpaceDE/>
        <w:autoSpaceDN/>
        <w:bidi w:val="0"/>
        <w:adjustRightInd/>
        <w:snapToGrid/>
        <w:spacing w:line="24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工作人员上岗前体检，直接从事织物洗涤的工作人员上岗前必须到卫生防疫机构进行一次健康体检和消毒卫生知识及有关卫生标准的培训，取得健康体检合格证明和卫生培训合格证后方可上岗。</w:t>
      </w:r>
    </w:p>
    <w:p>
      <w:pPr>
        <w:keepNext w:val="0"/>
        <w:keepLines w:val="0"/>
        <w:pageBreakBefore w:val="0"/>
        <w:widowControl/>
        <w:tabs>
          <w:tab w:val="left" w:pos="426"/>
        </w:tabs>
        <w:kinsoku/>
        <w:wordWrap/>
        <w:overflowPunct/>
        <w:topLinePunct w:val="0"/>
        <w:autoSpaceDE/>
        <w:autoSpaceDN/>
        <w:bidi w:val="0"/>
        <w:adjustRightInd/>
        <w:snapToGrid/>
        <w:spacing w:line="24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患有活动性肺结核、病毒性肝炎、肠道传染病患者及病原携带者，化脓性或慢性渗出性皮肤病等传染病患者不得从事洗衣工作。</w:t>
      </w:r>
    </w:p>
    <w:p>
      <w:pPr>
        <w:keepNext w:val="0"/>
        <w:keepLines w:val="0"/>
        <w:pageBreakBefore w:val="0"/>
        <w:widowControl/>
        <w:tabs>
          <w:tab w:val="left" w:pos="426"/>
        </w:tabs>
        <w:kinsoku/>
        <w:wordWrap/>
        <w:overflowPunct/>
        <w:topLinePunct w:val="0"/>
        <w:autoSpaceDE/>
        <w:autoSpaceDN/>
        <w:bidi w:val="0"/>
        <w:adjustRightInd/>
        <w:snapToGrid/>
        <w:spacing w:line="24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工作人员必须严格执行洗衣房工作制度及各种工作流程。</w:t>
      </w:r>
    </w:p>
    <w:p>
      <w:pPr>
        <w:keepNext w:val="0"/>
        <w:keepLines w:val="0"/>
        <w:pageBreakBefore w:val="0"/>
        <w:widowControl/>
        <w:tabs>
          <w:tab w:val="left" w:pos="426"/>
        </w:tabs>
        <w:kinsoku/>
        <w:wordWrap/>
        <w:overflowPunct/>
        <w:topLinePunct w:val="0"/>
        <w:autoSpaceDE/>
        <w:autoSpaceDN/>
        <w:bidi w:val="0"/>
        <w:adjustRightInd/>
        <w:snapToGrid/>
        <w:spacing w:line="240"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工作前后，特别是处理了污染或具有传染性的衣被后，必须用肥皂流水洗手。</w:t>
      </w:r>
    </w:p>
    <w:p>
      <w:pPr>
        <w:keepNext w:val="0"/>
        <w:keepLines w:val="0"/>
        <w:pageBreakBefore w:val="0"/>
        <w:widowControl/>
        <w:tabs>
          <w:tab w:val="left" w:pos="426"/>
        </w:tabs>
        <w:kinsoku/>
        <w:wordWrap/>
        <w:overflowPunct/>
        <w:topLinePunct w:val="0"/>
        <w:autoSpaceDE/>
        <w:autoSpaceDN/>
        <w:bidi w:val="0"/>
        <w:adjustRightInd/>
        <w:snapToGrid/>
        <w:spacing w:line="240" w:lineRule="auto"/>
        <w:ind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污染区工作人员应戴帽子、口罩、工作服、鞋并及时更换，不留长指甲</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240" w:lineRule="auto"/>
        <w:ind w:firstLine="480" w:firstLineChars="200"/>
        <w:jc w:val="both"/>
        <w:textAlignment w:val="auto"/>
        <w:outlineLvl w:val="9"/>
        <w:rPr>
          <w:rFonts w:hint="default"/>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）每日工作结束后，须对洗衣房各工作区空气、地面、设备表面、运输工具进行有效清洁与消毒，</w:t>
      </w:r>
      <w:r>
        <w:rPr>
          <w:rFonts w:hint="eastAsia" w:ascii="宋体" w:hAnsi="宋体" w:eastAsia="宋体" w:cs="宋体"/>
          <w:sz w:val="24"/>
          <w:szCs w:val="24"/>
        </w:rPr>
        <w:t>淋浴更衣方可离开。</w:t>
      </w:r>
    </w:p>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480" w:firstLineChars="200"/>
        <w:textAlignment w:val="auto"/>
        <w:rPr>
          <w:rFonts w:hint="eastAsia" w:ascii="宋体" w:hAnsi="宋体" w:eastAsia="宋体" w:cs="宋体"/>
          <w:color w:val="C00000"/>
          <w:sz w:val="24"/>
          <w:szCs w:val="24"/>
          <w:lang w:val="en-US" w:eastAsia="zh-CN"/>
        </w:rPr>
      </w:pPr>
      <w:r>
        <w:rPr>
          <w:rFonts w:hint="eastAsia" w:ascii="宋体" w:hAnsi="宋体" w:eastAsia="宋体" w:cs="宋体"/>
          <w:color w:val="C00000"/>
          <w:sz w:val="24"/>
          <w:szCs w:val="24"/>
          <w:lang w:val="en-US" w:eastAsia="zh-CN"/>
        </w:rPr>
        <w:t>4、洗涤质量检测</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）中标方须建立并落实内部有效的质量监控管理体系，发现问题及时处理，不符合质量标准的清洁织物不得出厂。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）应建立符合《医院医用织物洗涤消毒技术规范》（WS/T</w:t>
      </w:r>
      <w:r>
        <w:rPr>
          <w:rFonts w:hint="eastAsia" w:ascii="宋体" w:hAnsi="宋体" w:eastAsia="宋体" w:cs="宋体"/>
          <w:sz w:val="24"/>
          <w:szCs w:val="24"/>
        </w:rPr>
        <w:t> </w:t>
      </w:r>
      <w:r>
        <w:rPr>
          <w:rFonts w:hint="eastAsia" w:ascii="宋体" w:hAnsi="宋体" w:eastAsia="宋体" w:cs="宋体"/>
          <w:sz w:val="24"/>
          <w:szCs w:val="24"/>
          <w:lang w:eastAsia="zh-CN"/>
        </w:rPr>
        <w:t>508-2016）要求的各项管理制度和流程，开展从业人员岗位知识培训。</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）清洁织物洗涤质量的感官指标应每批次进行检查；pH应每天检测；微生物指标至少每季度检测一次（抽检量必须覆盖所有织物种类），所有指标必须符合规范要求。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）每半年对工作人员手、物体表面进行1次卫生学抽检，符合GB15982Ⅲ类环境规定。</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ind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（二）洗涤流程要求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ind w:firstLine="480" w:firstLineChars="200"/>
        <w:textAlignment w:val="auto"/>
        <w:rPr>
          <w:rFonts w:hint="eastAsia" w:ascii="宋体" w:hAnsi="宋体" w:eastAsia="宋体" w:cs="宋体"/>
          <w:color w:val="C00000"/>
          <w:sz w:val="24"/>
          <w:szCs w:val="24"/>
          <w:lang w:val="en-US" w:eastAsia="zh-CN"/>
        </w:rPr>
      </w:pPr>
      <w:r>
        <w:rPr>
          <w:rFonts w:hint="eastAsia" w:ascii="宋体" w:hAnsi="宋体" w:eastAsia="宋体" w:cs="宋体"/>
          <w:color w:val="C00000"/>
          <w:sz w:val="24"/>
          <w:szCs w:val="24"/>
          <w:lang w:val="en-US" w:eastAsia="zh-CN"/>
        </w:rPr>
        <w:t>1、织物分拣</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）洗涤前检查</w:t>
      </w:r>
      <w:r>
        <w:rPr>
          <w:rFonts w:hint="eastAsia" w:ascii="宋体" w:hAnsi="宋体" w:eastAsia="宋体" w:cs="宋体"/>
          <w:sz w:val="24"/>
        </w:rPr>
        <w:t>清理</w:t>
      </w:r>
      <w:r>
        <w:rPr>
          <w:rFonts w:hint="eastAsia" w:ascii="宋体" w:hAnsi="宋体" w:eastAsia="宋体" w:cs="宋体"/>
          <w:sz w:val="24"/>
          <w:lang w:eastAsia="zh-CN"/>
        </w:rPr>
        <w:t>工作服类织物</w:t>
      </w:r>
      <w:r>
        <w:rPr>
          <w:rFonts w:hint="eastAsia" w:ascii="宋体" w:hAnsi="宋体" w:eastAsia="宋体" w:cs="宋体"/>
          <w:sz w:val="24"/>
        </w:rPr>
        <w:t>口袋物品</w:t>
      </w:r>
      <w:r>
        <w:rPr>
          <w:rFonts w:hint="eastAsia" w:ascii="宋体" w:hAnsi="宋体" w:eastAsia="宋体" w:cs="宋体"/>
          <w:sz w:val="24"/>
          <w:lang w:eastAsia="zh-CN"/>
        </w:rPr>
        <w:t>，</w:t>
      </w:r>
      <w:r>
        <w:rPr>
          <w:rFonts w:hint="eastAsia" w:ascii="宋体" w:hAnsi="宋体" w:eastAsia="宋体" w:cs="宋体"/>
          <w:sz w:val="24"/>
        </w:rPr>
        <w:t>如</w:t>
      </w:r>
      <w:r>
        <w:rPr>
          <w:rFonts w:hint="eastAsia" w:ascii="宋体" w:hAnsi="宋体" w:eastAsia="宋体" w:cs="宋体"/>
          <w:sz w:val="24"/>
          <w:lang w:eastAsia="zh-CN"/>
        </w:rPr>
        <w:t>证件</w:t>
      </w:r>
      <w:r>
        <w:rPr>
          <w:rFonts w:hint="eastAsia" w:ascii="宋体" w:hAnsi="宋体" w:eastAsia="宋体" w:cs="宋体"/>
          <w:sz w:val="24"/>
        </w:rPr>
        <w:t>、钥匙、胸卡等</w:t>
      </w:r>
      <w:r>
        <w:rPr>
          <w:rFonts w:hint="eastAsia" w:ascii="宋体" w:hAnsi="宋体" w:eastAsia="宋体" w:cs="宋体"/>
          <w:sz w:val="24"/>
          <w:lang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）污染的织物应分为一般污染织物（医护工作服、值班织物等）和传染性污染织物（病人服、手术室织物等）。</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）根据织物受污染程度分拣：无明显污染的传染性织物、有明显污染（血、脓）的传染性织物、特殊传染性织物。</w:t>
      </w:r>
    </w:p>
    <w:p>
      <w:pPr>
        <w:pStyle w:val="11"/>
        <w:keepNext w:val="0"/>
        <w:keepLines w:val="0"/>
        <w:pageBreakBefore w:val="0"/>
        <w:widowControl w:val="0"/>
        <w:numPr>
          <w:ilvl w:val="0"/>
          <w:numId w:val="2"/>
        </w:numPr>
        <w:kinsoku/>
        <w:wordWrap/>
        <w:overflowPunct/>
        <w:topLinePunct w:val="0"/>
        <w:autoSpaceDE/>
        <w:autoSpaceDN/>
        <w:bidi w:val="0"/>
        <w:adjustRightInd/>
        <w:snapToGrid/>
        <w:spacing w:after="0"/>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工作服及值班织物与病人服须分类、专机洗涤、消毒、烘干。</w:t>
      </w:r>
    </w:p>
    <w:p>
      <w:pPr>
        <w:pStyle w:val="11"/>
        <w:keepNext w:val="0"/>
        <w:keepLines w:val="0"/>
        <w:pageBreakBefore w:val="0"/>
        <w:widowControl w:val="0"/>
        <w:numPr>
          <w:ilvl w:val="0"/>
          <w:numId w:val="2"/>
        </w:numPr>
        <w:kinsoku/>
        <w:wordWrap/>
        <w:overflowPunct/>
        <w:topLinePunct w:val="0"/>
        <w:autoSpaceDE/>
        <w:autoSpaceDN/>
        <w:bidi w:val="0"/>
        <w:adjustRightInd/>
        <w:snapToGrid/>
        <w:spacing w:after="0"/>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招标人洗涤的医用织物不得与其他单位交叉使用，不得与其他医院织物混洗、混干、混放等。</w:t>
      </w:r>
    </w:p>
    <w:p>
      <w:pPr>
        <w:pStyle w:val="11"/>
        <w:keepNext w:val="0"/>
        <w:keepLines w:val="0"/>
        <w:pageBreakBefore w:val="0"/>
        <w:kinsoku/>
        <w:wordWrap/>
        <w:overflowPunct/>
        <w:topLinePunct w:val="0"/>
        <w:autoSpaceDE/>
        <w:autoSpaceDN/>
        <w:bidi w:val="0"/>
        <w:adjustRightInd/>
        <w:snapToGrid/>
        <w:spacing w:after="0"/>
        <w:ind w:left="0" w:leftChars="0" w:firstLine="480" w:firstLineChars="200"/>
        <w:textAlignment w:val="auto"/>
        <w:rPr>
          <w:rFonts w:hint="eastAsia" w:ascii="宋体" w:hAnsi="宋体" w:eastAsia="宋体" w:cs="宋体"/>
          <w:color w:val="C00000"/>
          <w:sz w:val="24"/>
          <w:szCs w:val="24"/>
          <w:lang w:val="en-US" w:eastAsia="zh-CN"/>
        </w:rPr>
      </w:pPr>
      <w:r>
        <w:rPr>
          <w:rFonts w:hint="eastAsia" w:ascii="宋体" w:hAnsi="宋体" w:eastAsia="宋体" w:cs="宋体"/>
          <w:color w:val="C00000"/>
          <w:sz w:val="24"/>
          <w:szCs w:val="24"/>
          <w:lang w:val="en-US" w:eastAsia="zh-CN"/>
        </w:rPr>
        <w:t>2、织物洗涤、消毒</w:t>
      </w:r>
    </w:p>
    <w:p>
      <w:pPr>
        <w:keepNext w:val="0"/>
        <w:keepLines w:val="0"/>
        <w:pageBreakBefore w:val="0"/>
        <w:widowControl/>
        <w:tabs>
          <w:tab w:val="left" w:pos="426"/>
        </w:tabs>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洗衣机数量充足，可供医务人员及病人各类衣物专机专洗。</w:t>
      </w:r>
    </w:p>
    <w:p>
      <w:pPr>
        <w:keepNext w:val="0"/>
        <w:keepLines w:val="0"/>
        <w:pageBreakBefore w:val="0"/>
        <w:widowControl/>
        <w:tabs>
          <w:tab w:val="left" w:pos="426"/>
        </w:tabs>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使用最优工艺和原料努力维护织物，以延长其使用寿命。不得使用任何有害人体健康的洗涤设备和原料。</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）洗涤剂及消毒剂均为有证合格产品，并须在招标人登记备案，不得使用有害身体或导致皮肤反应的洗涤用品。</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布草织物洗涤的过水漂洗要透彻，避免因洗涤剂残留而出现泛黄变色或触摸布类表面有黏涩感</w:t>
      </w:r>
      <w:r>
        <w:rPr>
          <w:rFonts w:hint="eastAsia" w:ascii="宋体" w:hAnsi="宋体" w:eastAsia="宋体" w:cs="宋体"/>
          <w:sz w:val="24"/>
          <w:szCs w:val="24"/>
          <w:lang w:eastAsia="zh-CN"/>
        </w:rPr>
        <w:t>。</w:t>
      </w:r>
    </w:p>
    <w:p>
      <w:pPr>
        <w:keepNext w:val="0"/>
        <w:keepLines w:val="0"/>
        <w:pageBreakBefore w:val="0"/>
        <w:widowControl/>
        <w:tabs>
          <w:tab w:val="left" w:pos="426"/>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对于沾染污垢或被染色的部位，应做到清洗还原后与布料原色基本保持一致。</w:t>
      </w:r>
      <w:bookmarkStart w:id="0" w:name="page12"/>
      <w:bookmarkEnd w:id="0"/>
    </w:p>
    <w:p>
      <w:pPr>
        <w:pStyle w:val="11"/>
        <w:keepNext w:val="0"/>
        <w:keepLines w:val="0"/>
        <w:pageBreakBefore w:val="0"/>
        <w:numPr>
          <w:ilvl w:val="0"/>
          <w:numId w:val="3"/>
        </w:numPr>
        <w:kinsoku/>
        <w:wordWrap/>
        <w:overflowPunct/>
        <w:topLinePunct w:val="0"/>
        <w:autoSpaceDE/>
        <w:autoSpaceDN/>
        <w:bidi w:val="0"/>
        <w:adjustRightInd/>
        <w:snapToGrid/>
        <w:spacing w:after="0" w:line="240" w:lineRule="auto"/>
        <w:ind w:left="0" w:leftChars="0" w:firstLine="480" w:firstLineChars="200"/>
        <w:jc w:val="both"/>
        <w:textAlignment w:val="auto"/>
        <w:rPr>
          <w:rFonts w:hint="eastAsia" w:ascii="宋体" w:hAnsi="宋体" w:eastAsia="宋体" w:cs="宋体"/>
          <w:color w:val="C00000"/>
          <w:sz w:val="24"/>
          <w:szCs w:val="24"/>
          <w:lang w:val="en-US" w:eastAsia="zh-CN"/>
        </w:rPr>
      </w:pPr>
      <w:r>
        <w:rPr>
          <w:rFonts w:hint="eastAsia" w:ascii="宋体" w:hAnsi="宋体" w:eastAsia="宋体" w:cs="宋体"/>
          <w:color w:val="C00000"/>
          <w:sz w:val="24"/>
          <w:szCs w:val="24"/>
          <w:lang w:val="en-US" w:eastAsia="zh-CN"/>
        </w:rPr>
        <w:t>织物烘干、熨烫、缝补、摺叠</w:t>
      </w:r>
    </w:p>
    <w:p>
      <w:pPr>
        <w:keepNext w:val="0"/>
        <w:keepLines w:val="0"/>
        <w:pageBreakBefore w:val="0"/>
        <w:widowControl/>
        <w:tabs>
          <w:tab w:val="left" w:pos="426"/>
        </w:tabs>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）织物烘干、熨烫、</w:t>
      </w:r>
      <w:r>
        <w:rPr>
          <w:rFonts w:hint="eastAsia" w:ascii="宋体" w:hAnsi="宋体" w:eastAsia="宋体" w:cs="宋体"/>
          <w:sz w:val="24"/>
          <w:lang w:val="en-US" w:eastAsia="zh-CN"/>
        </w:rPr>
        <w:t>摺叠</w:t>
      </w:r>
    </w:p>
    <w:p>
      <w:pPr>
        <w:keepNext w:val="0"/>
        <w:keepLines w:val="0"/>
        <w:pageBreakBefore w:val="0"/>
        <w:widowControl/>
        <w:tabs>
          <w:tab w:val="left" w:pos="426"/>
        </w:tabs>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对</w:t>
      </w:r>
      <w:r>
        <w:rPr>
          <w:rFonts w:hint="eastAsia" w:ascii="宋体" w:hAnsi="宋体" w:eastAsia="宋体" w:cs="宋体"/>
          <w:sz w:val="24"/>
          <w:lang w:eastAsia="zh-CN"/>
        </w:rPr>
        <w:t>工作服</w:t>
      </w:r>
      <w:r>
        <w:rPr>
          <w:rFonts w:hint="eastAsia" w:ascii="宋体" w:hAnsi="宋体" w:eastAsia="宋体" w:cs="宋体"/>
          <w:sz w:val="24"/>
        </w:rPr>
        <w:t>和病人</w:t>
      </w:r>
      <w:r>
        <w:rPr>
          <w:rFonts w:hint="eastAsia" w:ascii="宋体" w:hAnsi="宋体" w:eastAsia="宋体" w:cs="宋体"/>
          <w:sz w:val="24"/>
          <w:lang w:eastAsia="zh-CN"/>
        </w:rPr>
        <w:t>服、</w:t>
      </w:r>
      <w:r>
        <w:rPr>
          <w:rFonts w:hint="eastAsia" w:ascii="宋体" w:hAnsi="宋体" w:eastAsia="宋体" w:cs="宋体"/>
          <w:sz w:val="24"/>
        </w:rPr>
        <w:t>一般污染和传染性</w:t>
      </w:r>
      <w:r>
        <w:rPr>
          <w:rFonts w:hint="eastAsia" w:ascii="宋体" w:hAnsi="宋体" w:eastAsia="宋体" w:cs="宋体"/>
          <w:sz w:val="24"/>
          <w:lang w:eastAsia="zh-CN"/>
        </w:rPr>
        <w:t>织物</w:t>
      </w:r>
      <w:r>
        <w:rPr>
          <w:rFonts w:hint="eastAsia" w:ascii="宋体" w:hAnsi="宋体" w:eastAsia="宋体" w:cs="宋体"/>
          <w:sz w:val="24"/>
        </w:rPr>
        <w:t>洗涤消毒后分区晾烘干、熨烫、摺叠，不得混杂。熨烫时要特别注意曾受或易受污染之处。</w:t>
      </w:r>
    </w:p>
    <w:p>
      <w:pPr>
        <w:pStyle w:val="11"/>
        <w:keepNext w:val="0"/>
        <w:keepLines w:val="0"/>
        <w:pageBreakBefore w:val="0"/>
        <w:kinsoku/>
        <w:wordWrap/>
        <w:overflowPunct/>
        <w:topLinePunct w:val="0"/>
        <w:autoSpaceDE/>
        <w:autoSpaceDN/>
        <w:bidi w:val="0"/>
        <w:adjustRightInd/>
        <w:snapToGrid/>
        <w:spacing w:after="0" w:line="240" w:lineRule="auto"/>
        <w:ind w:left="0" w:leftChars="0" w:firstLine="48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lang w:eastAsia="zh-CN"/>
        </w:rPr>
        <w:t>）儿童织物</w:t>
      </w:r>
      <w:r>
        <w:rPr>
          <w:rFonts w:hint="eastAsia" w:ascii="宋体" w:hAnsi="宋体" w:eastAsia="宋体" w:cs="宋体"/>
          <w:sz w:val="24"/>
        </w:rPr>
        <w:t>应有专用烘干、摺叠、储存衣被处，不可与其他</w:t>
      </w:r>
      <w:r>
        <w:rPr>
          <w:rFonts w:hint="eastAsia" w:ascii="宋体" w:hAnsi="宋体" w:eastAsia="宋体" w:cs="宋体"/>
          <w:sz w:val="24"/>
          <w:lang w:eastAsia="zh-CN"/>
        </w:rPr>
        <w:t>织物</w:t>
      </w:r>
      <w:r>
        <w:rPr>
          <w:rFonts w:hint="eastAsia" w:ascii="宋体" w:hAnsi="宋体" w:eastAsia="宋体" w:cs="宋体"/>
          <w:sz w:val="24"/>
        </w:rPr>
        <w:t>混淆。</w:t>
      </w:r>
    </w:p>
    <w:p>
      <w:pPr>
        <w:keepNext w:val="0"/>
        <w:keepLines w:val="0"/>
        <w:pageBreakBefore w:val="0"/>
        <w:widowControl/>
        <w:tabs>
          <w:tab w:val="left" w:pos="426"/>
        </w:tabs>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）织物缝补</w:t>
      </w:r>
    </w:p>
    <w:p>
      <w:pPr>
        <w:pStyle w:val="2"/>
        <w:keepNext w:val="0"/>
        <w:keepLines w:val="0"/>
        <w:pageBreakBefore w:val="0"/>
        <w:kinsoku/>
        <w:wordWrap/>
        <w:overflowPunct/>
        <w:topLinePunct w:val="0"/>
        <w:autoSpaceDE/>
        <w:autoSpaceDN/>
        <w:bidi w:val="0"/>
        <w:adjustRightInd/>
        <w:snapToGrid/>
        <w:spacing w:before="0" w:after="0" w:line="240" w:lineRule="auto"/>
        <w:ind w:firstLine="520" w:firstLineChars="200"/>
        <w:jc w:val="both"/>
        <w:textAlignment w:val="auto"/>
        <w:rPr>
          <w:rFonts w:hint="eastAsia" w:ascii="宋体" w:hAnsi="宋体" w:eastAsia="宋体" w:cs="宋体"/>
          <w:sz w:val="24"/>
        </w:rPr>
      </w:pPr>
      <w:r>
        <w:rPr>
          <w:rFonts w:hint="eastAsia" w:ascii="宋体" w:hAnsi="宋体" w:eastAsia="宋体" w:cs="宋体"/>
          <w:sz w:val="24"/>
          <w:lang w:val="en-US" w:eastAsia="zh-CN"/>
        </w:rPr>
        <w:t>1）洗涤烘干后的织物，须检查是否有</w:t>
      </w:r>
      <w:r>
        <w:rPr>
          <w:rFonts w:hint="eastAsia" w:ascii="宋体" w:hAnsi="宋体" w:eastAsia="宋体" w:cs="宋体"/>
          <w:sz w:val="24"/>
        </w:rPr>
        <w:t>破损、钮扣、拉链脱落</w:t>
      </w:r>
      <w:r>
        <w:rPr>
          <w:rFonts w:hint="eastAsia" w:ascii="宋体" w:hAnsi="宋体" w:eastAsia="宋体" w:cs="宋体"/>
          <w:sz w:val="24"/>
          <w:lang w:eastAsia="zh-CN"/>
        </w:rPr>
        <w:t>等情况，及时使用</w:t>
      </w:r>
      <w:r>
        <w:rPr>
          <w:rFonts w:hint="eastAsia" w:ascii="宋体" w:hAnsi="宋体" w:eastAsia="宋体" w:cs="宋体"/>
          <w:sz w:val="24"/>
        </w:rPr>
        <w:t>补钉机及缝纫机或其他合格机器缝补。</w:t>
      </w:r>
    </w:p>
    <w:p>
      <w:pPr>
        <w:pStyle w:val="2"/>
        <w:keepNext w:val="0"/>
        <w:keepLines w:val="0"/>
        <w:pageBreakBefore w:val="0"/>
        <w:kinsoku/>
        <w:wordWrap/>
        <w:overflowPunct/>
        <w:topLinePunct w:val="0"/>
        <w:autoSpaceDE/>
        <w:autoSpaceDN/>
        <w:bidi w:val="0"/>
        <w:adjustRightInd/>
        <w:snapToGrid/>
        <w:spacing w:before="0" w:after="0" w:line="240" w:lineRule="auto"/>
        <w:ind w:firstLine="520" w:firstLineChars="200"/>
        <w:jc w:val="both"/>
        <w:textAlignment w:val="auto"/>
        <w:rPr>
          <w:rFonts w:hint="eastAsia" w:ascii="宋体" w:hAnsi="宋体" w:eastAsia="宋体" w:cs="宋体"/>
          <w:sz w:val="24"/>
          <w:lang w:eastAsia="zh-CN"/>
        </w:rPr>
      </w:pPr>
      <w:r>
        <w:rPr>
          <w:rFonts w:hint="eastAsia" w:ascii="宋体" w:hAnsi="宋体" w:eastAsia="宋体" w:cs="宋体"/>
          <w:sz w:val="24"/>
          <w:lang w:val="en-US" w:eastAsia="zh-CN"/>
        </w:rPr>
        <w:t>2）</w:t>
      </w:r>
      <w:r>
        <w:rPr>
          <w:rFonts w:hint="eastAsia" w:ascii="宋体" w:hAnsi="宋体" w:eastAsia="宋体" w:cs="宋体"/>
          <w:sz w:val="24"/>
        </w:rPr>
        <w:t>缝补针迹要求均匀、整齐；补钉的纽扣大小、颜色应与原来的纽扣基本一致，不可过大、过小或色差过大</w:t>
      </w:r>
      <w:r>
        <w:rPr>
          <w:rFonts w:hint="eastAsia" w:ascii="宋体" w:hAnsi="宋体" w:eastAsia="宋体" w:cs="宋体"/>
          <w:sz w:val="24"/>
          <w:lang w:eastAsia="zh-CN"/>
        </w:rPr>
        <w:t>。</w:t>
      </w:r>
    </w:p>
    <w:p>
      <w:pPr>
        <w:pStyle w:val="2"/>
        <w:keepNext w:val="0"/>
        <w:keepLines w:val="0"/>
        <w:pageBreakBefore w:val="0"/>
        <w:kinsoku/>
        <w:wordWrap/>
        <w:overflowPunct/>
        <w:topLinePunct w:val="0"/>
        <w:autoSpaceDE/>
        <w:autoSpaceDN/>
        <w:bidi w:val="0"/>
        <w:adjustRightInd/>
        <w:snapToGrid/>
        <w:spacing w:before="0" w:after="0" w:line="240" w:lineRule="auto"/>
        <w:ind w:firstLine="520" w:firstLineChars="200"/>
        <w:jc w:val="both"/>
        <w:textAlignment w:val="auto"/>
        <w:rPr>
          <w:rFonts w:hint="eastAsia" w:ascii="宋体" w:hAnsi="宋体" w:eastAsia="宋体" w:cs="宋体"/>
          <w:sz w:val="24"/>
        </w:rPr>
      </w:pPr>
      <w:r>
        <w:rPr>
          <w:rFonts w:hint="eastAsia" w:ascii="宋体" w:hAnsi="宋体" w:eastAsia="宋体" w:cs="宋体"/>
          <w:sz w:val="24"/>
          <w:lang w:val="en-US" w:eastAsia="zh-CN"/>
        </w:rPr>
        <w:t>3）需缝补的织物</w:t>
      </w:r>
      <w:r>
        <w:rPr>
          <w:rFonts w:hint="eastAsia" w:ascii="宋体" w:hAnsi="宋体" w:eastAsia="宋体" w:cs="宋体"/>
          <w:sz w:val="24"/>
        </w:rPr>
        <w:t>，应提供补衣单，标明名称及数量，</w:t>
      </w:r>
      <w:r>
        <w:rPr>
          <w:rFonts w:hint="eastAsia" w:ascii="宋体" w:hAnsi="宋体" w:eastAsia="宋体" w:cs="宋体"/>
          <w:sz w:val="24"/>
          <w:lang w:eastAsia="zh-CN"/>
        </w:rPr>
        <w:t>交接招标人，</w:t>
      </w:r>
      <w:r>
        <w:rPr>
          <w:rFonts w:hint="eastAsia" w:ascii="宋体" w:hAnsi="宋体" w:eastAsia="宋体" w:cs="宋体"/>
          <w:sz w:val="24"/>
        </w:rPr>
        <w:t>缝补时间不得超过2天。</w:t>
      </w:r>
    </w:p>
    <w:p>
      <w:pPr>
        <w:pStyle w:val="2"/>
        <w:keepNext w:val="0"/>
        <w:keepLines w:val="0"/>
        <w:pageBreakBefore w:val="0"/>
        <w:kinsoku/>
        <w:wordWrap/>
        <w:overflowPunct/>
        <w:topLinePunct w:val="0"/>
        <w:autoSpaceDE/>
        <w:autoSpaceDN/>
        <w:bidi w:val="0"/>
        <w:adjustRightInd/>
        <w:snapToGrid/>
        <w:spacing w:before="0" w:after="0" w:line="240" w:lineRule="auto"/>
        <w:ind w:firstLine="520" w:firstLineChars="200"/>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4）为驻场织物管理服务人员配备基本（针线、纽扣等）缝补工具，提供医院织物日常缝补需求。</w:t>
      </w:r>
    </w:p>
    <w:p>
      <w:pPr>
        <w:keepNext w:val="0"/>
        <w:keepLines w:val="0"/>
        <w:pageBreakBefore w:val="0"/>
        <w:widowControl/>
        <w:tabs>
          <w:tab w:val="left" w:pos="426"/>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C00000"/>
          <w:sz w:val="24"/>
          <w:szCs w:val="24"/>
          <w:lang w:val="en-US" w:eastAsia="zh-CN"/>
        </w:rPr>
      </w:pPr>
      <w:r>
        <w:rPr>
          <w:rFonts w:hint="eastAsia" w:ascii="宋体" w:hAnsi="宋体" w:eastAsia="宋体" w:cs="宋体"/>
          <w:color w:val="C00000"/>
          <w:sz w:val="24"/>
          <w:szCs w:val="24"/>
          <w:lang w:val="en-US" w:eastAsia="zh-CN"/>
        </w:rPr>
        <w:t>4、织物运输</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（1）中标人提供织物运输服务，</w:t>
      </w:r>
      <w:r>
        <w:rPr>
          <w:rFonts w:hint="eastAsia" w:ascii="宋体" w:hAnsi="宋体" w:eastAsia="宋体" w:cs="宋体"/>
          <w:color w:val="auto"/>
          <w:sz w:val="24"/>
          <w:szCs w:val="24"/>
          <w:lang w:eastAsia="zh-CN"/>
        </w:rPr>
        <w:t>配备专用车辆运送，洁、污织物应分车运送。招标人院区内收送应分别配有污染物推车和清洁物推车，分别用于回收污物、下送洁物。</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）运输</w:t>
      </w:r>
      <w:r>
        <w:rPr>
          <w:rFonts w:hint="eastAsia" w:ascii="宋体" w:hAnsi="宋体" w:eastAsia="宋体" w:cs="宋体"/>
          <w:sz w:val="24"/>
          <w:szCs w:val="24"/>
        </w:rPr>
        <w:t>车辆每次</w:t>
      </w:r>
      <w:r>
        <w:rPr>
          <w:rFonts w:hint="eastAsia" w:ascii="宋体" w:hAnsi="宋体" w:eastAsia="宋体" w:cs="宋体"/>
          <w:sz w:val="24"/>
          <w:szCs w:val="24"/>
          <w:lang w:eastAsia="zh-CN"/>
        </w:rPr>
        <w:t>运输前后</w:t>
      </w:r>
      <w:r>
        <w:rPr>
          <w:rFonts w:hint="eastAsia" w:ascii="宋体" w:hAnsi="宋体" w:eastAsia="宋体" w:cs="宋体"/>
          <w:sz w:val="24"/>
          <w:szCs w:val="24"/>
        </w:rPr>
        <w:t>必须按照相关标准进行严格</w:t>
      </w:r>
      <w:r>
        <w:rPr>
          <w:rFonts w:hint="eastAsia" w:ascii="宋体" w:hAnsi="宋体" w:eastAsia="宋体" w:cs="宋体"/>
          <w:sz w:val="24"/>
          <w:szCs w:val="24"/>
          <w:lang w:eastAsia="zh-CN"/>
        </w:rPr>
        <w:t>清洗与消毒。</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先运送洁衣被后再接运污衣</w:t>
      </w:r>
      <w:r>
        <w:rPr>
          <w:rFonts w:hint="eastAsia" w:ascii="宋体" w:hAnsi="宋体" w:eastAsia="宋体" w:cs="宋体"/>
          <w:sz w:val="24"/>
          <w:szCs w:val="24"/>
          <w:lang w:eastAsia="zh-CN"/>
        </w:rPr>
        <w:t>，</w:t>
      </w:r>
      <w:r>
        <w:rPr>
          <w:rFonts w:hint="eastAsia" w:ascii="宋体" w:hAnsi="宋体" w:eastAsia="宋体" w:cs="宋体"/>
          <w:sz w:val="24"/>
          <w:szCs w:val="24"/>
        </w:rPr>
        <w:t>禁止洁污衣被混合一起运送</w:t>
      </w:r>
      <w:r>
        <w:rPr>
          <w:rFonts w:hint="eastAsia" w:ascii="宋体" w:hAnsi="宋体" w:eastAsia="宋体" w:cs="宋体"/>
          <w:sz w:val="24"/>
          <w:szCs w:val="24"/>
          <w:lang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ind w:leftChars="0"/>
        <w:textAlignment w:val="auto"/>
        <w:outlineLvl w:val="9"/>
        <w:rPr>
          <w:rFonts w:hint="eastAsia" w:ascii="宋体" w:hAnsi="宋体" w:eastAsia="宋体" w:cs="宋体"/>
          <w:b/>
          <w:bCs/>
          <w:color w:val="C00000"/>
          <w:sz w:val="28"/>
          <w:szCs w:val="28"/>
          <w:highlight w:val="none"/>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ind w:leftChars="0"/>
        <w:textAlignment w:val="auto"/>
        <w:outlineLvl w:val="9"/>
        <w:rPr>
          <w:rFonts w:hint="eastAsia" w:ascii="宋体" w:hAnsi="宋体" w:eastAsia="宋体" w:cs="宋体"/>
          <w:b/>
          <w:bCs/>
          <w:color w:val="C00000"/>
          <w:sz w:val="28"/>
          <w:szCs w:val="28"/>
          <w:highlight w:val="none"/>
          <w:lang w:val="en-US" w:eastAsia="zh-CN"/>
        </w:rPr>
      </w:pPr>
      <w:r>
        <w:rPr>
          <w:rFonts w:hint="eastAsia" w:ascii="宋体" w:hAnsi="宋体" w:eastAsia="宋体" w:cs="宋体"/>
          <w:b/>
          <w:bCs/>
          <w:color w:val="C00000"/>
          <w:sz w:val="28"/>
          <w:szCs w:val="28"/>
          <w:highlight w:val="none"/>
          <w:lang w:val="en-US" w:eastAsia="zh-CN"/>
        </w:rPr>
        <w:t>四、医用织物管理模式</w:t>
      </w:r>
    </w:p>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482" w:firstLineChars="2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（一）管理模式一</w:t>
      </w:r>
    </w:p>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1、引入</w:t>
      </w:r>
      <w:r>
        <w:rPr>
          <w:rFonts w:hint="eastAsia" w:ascii="宋体" w:hAnsi="宋体" w:eastAsia="宋体" w:cs="宋体"/>
          <w:color w:val="C00000"/>
          <w:sz w:val="24"/>
          <w:szCs w:val="24"/>
          <w:lang w:val="en-US" w:eastAsia="zh-CN"/>
        </w:rPr>
        <w:t>RFID技术服务</w:t>
      </w:r>
      <w:r>
        <w:rPr>
          <w:rFonts w:hint="eastAsia" w:ascii="宋体" w:hAnsi="宋体" w:eastAsia="宋体" w:cs="宋体"/>
          <w:sz w:val="24"/>
          <w:szCs w:val="24"/>
          <w:lang w:val="en-US" w:eastAsia="zh-CN"/>
        </w:rPr>
        <w:t>，为医院所有租赁及非租赁织物安装RFID芯片及水洗标签。</w:t>
      </w:r>
    </w:p>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（1）医院所有医用织物需安装RFID芯片、水洗标签，由中标人配备相关RFID移动手持一体机、手机APP、RFID扫描器、单据打印机、热塑标签打印机、热塑标签热压机等固定设备及管理软件。</w:t>
      </w:r>
    </w:p>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szCs w:val="24"/>
          <w:lang w:val="en-US" w:eastAsia="zh-CN"/>
        </w:rPr>
        <w:t>（2）中标人</w:t>
      </w:r>
      <w:r>
        <w:rPr>
          <w:rFonts w:hint="eastAsia" w:ascii="宋体" w:hAnsi="宋体" w:eastAsia="宋体" w:cs="宋体"/>
          <w:sz w:val="24"/>
        </w:rPr>
        <w:t>提供</w:t>
      </w:r>
      <w:r>
        <w:rPr>
          <w:rFonts w:hint="eastAsia" w:ascii="宋体" w:hAnsi="宋体" w:eastAsia="宋体" w:cs="宋体"/>
          <w:sz w:val="24"/>
          <w:lang w:eastAsia="zh-CN"/>
        </w:rPr>
        <w:t>织物</w:t>
      </w:r>
      <w:r>
        <w:rPr>
          <w:rFonts w:hint="eastAsia" w:ascii="宋体" w:hAnsi="宋体" w:eastAsia="宋体" w:cs="宋体"/>
          <w:sz w:val="24"/>
        </w:rPr>
        <w:t>智能化管理系统向</w:t>
      </w:r>
      <w:r>
        <w:rPr>
          <w:rFonts w:hint="eastAsia" w:ascii="宋体" w:hAnsi="宋体" w:eastAsia="宋体" w:cs="宋体"/>
          <w:sz w:val="24"/>
          <w:lang w:eastAsia="zh-CN"/>
        </w:rPr>
        <w:t>招标人</w:t>
      </w:r>
      <w:r>
        <w:rPr>
          <w:rFonts w:hint="eastAsia" w:ascii="宋体" w:hAnsi="宋体" w:eastAsia="宋体" w:cs="宋体"/>
          <w:sz w:val="24"/>
        </w:rPr>
        <w:t>使用,并能提供实时数据</w:t>
      </w:r>
      <w:r>
        <w:rPr>
          <w:rFonts w:hint="eastAsia" w:ascii="宋体" w:hAnsi="宋体" w:eastAsia="宋体" w:cs="宋体"/>
          <w:sz w:val="24"/>
          <w:szCs w:val="24"/>
          <w:lang w:val="en-US" w:eastAsia="zh-CN"/>
        </w:rPr>
        <w:t>，能打印医用织物明细清单，</w:t>
      </w:r>
      <w:r>
        <w:rPr>
          <w:rFonts w:hint="eastAsia" w:ascii="宋体" w:hAnsi="宋体" w:eastAsia="宋体" w:cs="宋体"/>
          <w:sz w:val="24"/>
        </w:rPr>
        <w:t>报表供甲方查阅。</w:t>
      </w:r>
    </w:p>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（3）RFID水洗芯片在工业化高温高压消毒环境下水洗不低于200次不影响芯片信息读取、不掉色、不脱落，支持条形码电脑管理。</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color w:val="auto"/>
          <w:sz w:val="24"/>
          <w:szCs w:val="24"/>
          <w:lang w:val="en-US" w:eastAsia="zh-CN"/>
        </w:rPr>
        <w:t>配置</w:t>
      </w:r>
      <w:r>
        <w:rPr>
          <w:rFonts w:hint="eastAsia" w:ascii="宋体" w:hAnsi="宋体" w:eastAsia="宋体" w:cs="宋体"/>
          <w:b w:val="0"/>
          <w:bCs w:val="0"/>
          <w:color w:val="C00000"/>
          <w:sz w:val="24"/>
          <w:szCs w:val="24"/>
          <w:lang w:val="en-US" w:eastAsia="zh-CN"/>
        </w:rPr>
        <w:t>1名驻场服务人员</w:t>
      </w:r>
      <w:r>
        <w:rPr>
          <w:rFonts w:hint="eastAsia" w:ascii="宋体" w:hAnsi="宋体" w:eastAsia="宋体" w:cs="宋体"/>
          <w:b w:val="0"/>
          <w:bCs w:val="0"/>
          <w:color w:val="auto"/>
          <w:sz w:val="24"/>
          <w:szCs w:val="24"/>
          <w:lang w:val="en-US" w:eastAsia="zh-CN"/>
        </w:rPr>
        <w:t>对</w:t>
      </w:r>
      <w:r>
        <w:rPr>
          <w:rFonts w:hint="eastAsia" w:ascii="宋体" w:hAnsi="宋体" w:eastAsia="宋体" w:cs="宋体"/>
          <w:b w:val="0"/>
          <w:bCs w:val="0"/>
          <w:sz w:val="24"/>
          <w:szCs w:val="24"/>
          <w:lang w:val="en-US" w:eastAsia="zh-CN"/>
        </w:rPr>
        <w:t>医院医用织物进行管理，包括织物收集、分类、配送、缝补、保管、数据统计等工作，服务人员要求：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1）服务人员需具有初中或以上学历，50周岁以下，身心健康，责任心强，服务态度良好，服从医院管理。</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2）中标人派驻的服务人员工资薪酬及一切福利待遇由中标人负责，招标人不承担任何费用和责任，但有权进行管理。</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jc w:val="both"/>
        <w:textAlignment w:val="auto"/>
        <w:outlineLvl w:val="9"/>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3）中标人对派驻人员做好岗前培训，熟悉使用及操作RFID技术设备及软件。</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jc w:val="both"/>
        <w:textAlignment w:val="auto"/>
        <w:outlineLvl w:val="9"/>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4）明确服务人员相关工作职责，如工作时间、休息顶岗安排、服务内容等。</w:t>
      </w:r>
    </w:p>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480" w:firstLineChars="200"/>
        <w:textAlignment w:val="auto"/>
        <w:rPr>
          <w:rFonts w:hint="eastAsia" w:ascii="宋体" w:hAnsi="宋体" w:eastAsia="宋体" w:cs="宋体"/>
          <w:color w:val="C00000"/>
          <w:sz w:val="24"/>
          <w:szCs w:val="24"/>
          <w:lang w:val="en-US" w:eastAsia="zh-CN"/>
        </w:rPr>
      </w:pPr>
      <w:r>
        <w:rPr>
          <w:rFonts w:hint="eastAsia" w:ascii="宋体" w:hAnsi="宋体" w:eastAsia="宋体" w:cs="宋体"/>
          <w:color w:val="C00000"/>
          <w:sz w:val="24"/>
          <w:szCs w:val="24"/>
          <w:lang w:val="en-US" w:eastAsia="zh-CN"/>
        </w:rPr>
        <w:t>2、实行织物统一管理</w:t>
      </w:r>
    </w:p>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（1）除工作服（冬装）外，其他织物采取共享模式，不区分科室、姓名，实现织物统一管理。工作服（冬装）水洗标签上只标注姓名，不标注科室（科室可在信息化管理系统中注明）。</w:t>
      </w:r>
    </w:p>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（2）手术室、供应室、洁牙中心等织物按需每日派送，科室不积压织物，统一由织物管理服务人员（洗衣房）保管。上午9点前收集隔天所需织物清单，下午4点前下发到科室。</w:t>
      </w:r>
    </w:p>
    <w:p>
      <w:pPr>
        <w:pStyle w:val="11"/>
        <w:keepNext w:val="0"/>
        <w:keepLines w:val="0"/>
        <w:pageBreakBefore w:val="0"/>
        <w:widowControl w:val="0"/>
        <w:numPr>
          <w:numId w:val="0"/>
        </w:numPr>
        <w:kinsoku/>
        <w:wordWrap/>
        <w:overflowPunct/>
        <w:topLinePunct w:val="0"/>
        <w:autoSpaceDE/>
        <w:autoSpaceDN/>
        <w:bidi w:val="0"/>
        <w:adjustRightInd/>
        <w:snapToGrid/>
        <w:spacing w:after="0"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C00000"/>
          <w:sz w:val="24"/>
          <w:szCs w:val="24"/>
          <w:lang w:val="en-US" w:eastAsia="zh-CN"/>
        </w:rPr>
        <w:t>3、织物收送频次：每周三次</w:t>
      </w:r>
      <w:r>
        <w:rPr>
          <w:rFonts w:hint="eastAsia" w:ascii="宋体" w:hAnsi="宋体" w:eastAsia="宋体" w:cs="宋体"/>
          <w:sz w:val="24"/>
          <w:szCs w:val="24"/>
          <w:lang w:val="en-US" w:eastAsia="zh-CN"/>
        </w:rPr>
        <w:t>提供织物收送服务（一收一送），收送车辆上午10点前收送</w:t>
      </w:r>
      <w:r>
        <w:rPr>
          <w:rFonts w:hint="eastAsia" w:ascii="宋体" w:hAnsi="宋体" w:eastAsia="宋体" w:cs="宋体"/>
          <w:sz w:val="24"/>
          <w:szCs w:val="24"/>
          <w:lang w:eastAsia="zh-CN"/>
        </w:rPr>
        <w:t>，遇到特殊情况，按招标人需求随时增加收送次数。</w:t>
      </w:r>
    </w:p>
    <w:p>
      <w:pPr>
        <w:pStyle w:val="5"/>
        <w:keepNext w:val="0"/>
        <w:keepLines w:val="0"/>
        <w:pageBreakBefore w:val="0"/>
        <w:widowControl w:val="0"/>
        <w:numPr>
          <w:ilvl w:val="0"/>
          <w:numId w:val="4"/>
        </w:numPr>
        <w:kinsoku/>
        <w:wordWrap/>
        <w:overflowPunct/>
        <w:topLinePunct w:val="0"/>
        <w:autoSpaceDE/>
        <w:autoSpaceDN/>
        <w:bidi w:val="0"/>
        <w:adjustRightInd/>
        <w:snapToGrid/>
        <w:spacing w:line="240" w:lineRule="auto"/>
        <w:ind w:right="0" w:rightChars="0" w:firstLine="482" w:firstLineChars="200"/>
        <w:jc w:val="both"/>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管理模式二</w:t>
      </w:r>
    </w:p>
    <w:p>
      <w:pPr>
        <w:pStyle w:val="5"/>
        <w:keepNext w:val="0"/>
        <w:keepLines w:val="0"/>
        <w:pageBreakBefore w:val="0"/>
        <w:widowControl w:val="0"/>
        <w:numPr>
          <w:ilvl w:val="0"/>
          <w:numId w:val="5"/>
        </w:numPr>
        <w:kinsoku/>
        <w:wordWrap/>
        <w:overflowPunct/>
        <w:topLinePunct w:val="0"/>
        <w:autoSpaceDE/>
        <w:autoSpaceDN/>
        <w:bidi w:val="0"/>
        <w:adjustRightInd/>
        <w:snapToGrid/>
        <w:spacing w:line="240" w:lineRule="auto"/>
        <w:ind w:right="0" w:rightChars="0" w:firstLine="480" w:firstLineChars="200"/>
        <w:jc w:val="both"/>
        <w:textAlignment w:val="auto"/>
        <w:rPr>
          <w:rFonts w:hint="eastAsia" w:ascii="宋体" w:hAnsi="宋体" w:eastAsia="宋体" w:cs="宋体"/>
          <w:b w:val="0"/>
          <w:bCs/>
          <w:color w:val="C00000"/>
          <w:sz w:val="24"/>
          <w:szCs w:val="24"/>
          <w:lang w:val="en-US" w:eastAsia="zh-CN"/>
        </w:rPr>
      </w:pPr>
      <w:r>
        <w:rPr>
          <w:rFonts w:hint="eastAsia" w:ascii="宋体" w:hAnsi="宋体" w:eastAsia="宋体" w:cs="宋体"/>
          <w:b w:val="0"/>
          <w:bCs/>
          <w:color w:val="C00000"/>
          <w:sz w:val="24"/>
          <w:szCs w:val="24"/>
          <w:lang w:val="en-US" w:eastAsia="zh-CN"/>
        </w:rPr>
        <w:t>不引入RFID技术下，织物实行织物共享管理。</w:t>
      </w:r>
    </w:p>
    <w:p>
      <w:pPr>
        <w:pStyle w:val="5"/>
        <w:keepNext w:val="0"/>
        <w:keepLines w:val="0"/>
        <w:pageBreakBefore w:val="0"/>
        <w:widowControl w:val="0"/>
        <w:numPr>
          <w:ilvl w:val="0"/>
          <w:numId w:val="6"/>
        </w:numPr>
        <w:kinsoku/>
        <w:wordWrap/>
        <w:overflowPunct/>
        <w:topLinePunct w:val="0"/>
        <w:autoSpaceDE/>
        <w:autoSpaceDN/>
        <w:bidi w:val="0"/>
        <w:adjustRightInd/>
        <w:snapToGrid/>
        <w:spacing w:line="240" w:lineRule="auto"/>
        <w:ind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院内所有织物不区分科室、姓名。</w:t>
      </w:r>
    </w:p>
    <w:p>
      <w:pPr>
        <w:pStyle w:val="5"/>
        <w:keepNext w:val="0"/>
        <w:keepLines w:val="0"/>
        <w:pageBreakBefore w:val="0"/>
        <w:widowControl w:val="0"/>
        <w:numPr>
          <w:ilvl w:val="0"/>
          <w:numId w:val="6"/>
        </w:numPr>
        <w:kinsoku/>
        <w:wordWrap/>
        <w:overflowPunct/>
        <w:topLinePunct w:val="0"/>
        <w:autoSpaceDE/>
        <w:autoSpaceDN/>
        <w:bidi w:val="0"/>
        <w:adjustRightInd/>
        <w:snapToGrid/>
        <w:spacing w:line="240" w:lineRule="auto"/>
        <w:ind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科室织物需求按织物类别、尺寸、数量为依据提供。</w:t>
      </w:r>
    </w:p>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科室不积压织物，统一由织物管理服务员统一保管，</w:t>
      </w:r>
      <w:r>
        <w:rPr>
          <w:rFonts w:hint="eastAsia" w:ascii="宋体" w:hAnsi="宋体" w:eastAsia="宋体" w:cs="宋体"/>
          <w:sz w:val="24"/>
          <w:szCs w:val="24"/>
          <w:lang w:val="en-US" w:eastAsia="zh-CN"/>
        </w:rPr>
        <w:t>每日上午9点前收集隔天所需织物清单，下午4点前下发到各科室。</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b w:val="0"/>
          <w:bCs w:val="0"/>
          <w:color w:val="auto"/>
          <w:sz w:val="24"/>
          <w:szCs w:val="24"/>
          <w:lang w:val="en-US" w:eastAsia="zh-CN"/>
        </w:rPr>
        <w:t>配置</w:t>
      </w:r>
      <w:r>
        <w:rPr>
          <w:rFonts w:hint="eastAsia" w:ascii="宋体" w:hAnsi="宋体" w:eastAsia="宋体" w:cs="宋体"/>
          <w:b w:val="0"/>
          <w:bCs w:val="0"/>
          <w:color w:val="C00000"/>
          <w:sz w:val="24"/>
          <w:szCs w:val="24"/>
          <w:lang w:val="en-US" w:eastAsia="zh-CN"/>
        </w:rPr>
        <w:t>1名驻场服务人员</w:t>
      </w:r>
      <w:r>
        <w:rPr>
          <w:rFonts w:hint="eastAsia" w:ascii="宋体" w:hAnsi="宋体" w:eastAsia="宋体" w:cs="宋体"/>
          <w:b w:val="0"/>
          <w:bCs w:val="0"/>
          <w:color w:val="auto"/>
          <w:sz w:val="24"/>
          <w:szCs w:val="24"/>
          <w:lang w:val="en-US" w:eastAsia="zh-CN"/>
        </w:rPr>
        <w:t>对</w:t>
      </w:r>
      <w:r>
        <w:rPr>
          <w:rFonts w:hint="eastAsia" w:ascii="宋体" w:hAnsi="宋体" w:eastAsia="宋体" w:cs="宋体"/>
          <w:b w:val="0"/>
          <w:bCs w:val="0"/>
          <w:sz w:val="24"/>
          <w:szCs w:val="24"/>
          <w:lang w:val="en-US" w:eastAsia="zh-CN"/>
        </w:rPr>
        <w:t>医院医用织物进行管理，包括织物收集、分类、配送、缝补、保管、数据统计等工作，服务人员要求：</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1）服务人员需具有初中或以上学历，50周岁以下，身心健康，责任心强，服务态度良好，服从医院管理。</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2）中标人派驻的服务人员工资薪酬及一切福利待遇由中标人负责，招标人不承担任何费用和责任，但有权进行管理。</w:t>
      </w:r>
    </w:p>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val="0"/>
          <w:color w:val="auto"/>
          <w:sz w:val="24"/>
          <w:szCs w:val="24"/>
          <w:highlight w:val="none"/>
          <w:lang w:val="en-US" w:eastAsia="zh-CN"/>
        </w:rPr>
        <w:t>3）明确服务人员相关工作职责，如工作时间、休息顶岗安排、服务内容等。</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val="0"/>
          <w:bCs/>
          <w:color w:val="C00000"/>
          <w:sz w:val="24"/>
          <w:szCs w:val="24"/>
          <w:lang w:val="en-US" w:eastAsia="zh-CN"/>
        </w:rPr>
        <w:t>3、织物收送频次：每日</w:t>
      </w:r>
      <w:r>
        <w:rPr>
          <w:rFonts w:hint="eastAsia" w:ascii="宋体" w:hAnsi="宋体" w:eastAsia="宋体" w:cs="宋体"/>
          <w:b w:val="0"/>
          <w:bCs/>
          <w:color w:val="auto"/>
          <w:sz w:val="24"/>
          <w:szCs w:val="24"/>
          <w:lang w:val="en-US" w:eastAsia="zh-CN"/>
        </w:rPr>
        <w:t>提供织物洗涤、收送服务</w:t>
      </w:r>
      <w:r>
        <w:rPr>
          <w:rFonts w:hint="eastAsia" w:ascii="宋体" w:hAnsi="宋体" w:eastAsia="宋体" w:cs="宋体"/>
          <w:sz w:val="24"/>
          <w:szCs w:val="24"/>
          <w:lang w:val="en-US" w:eastAsia="zh-CN"/>
        </w:rPr>
        <w:t>（一收一送）</w:t>
      </w:r>
      <w:r>
        <w:rPr>
          <w:rFonts w:hint="eastAsia" w:ascii="宋体" w:hAnsi="宋体" w:eastAsia="宋体" w:cs="宋体"/>
          <w:b w:val="0"/>
          <w:bCs/>
          <w:color w:val="auto"/>
          <w:sz w:val="24"/>
          <w:szCs w:val="24"/>
          <w:lang w:val="en-US" w:eastAsia="zh-CN"/>
        </w:rPr>
        <w:t>，</w:t>
      </w:r>
      <w:r>
        <w:rPr>
          <w:rFonts w:hint="eastAsia" w:ascii="宋体" w:hAnsi="宋体" w:eastAsia="宋体" w:cs="宋体"/>
          <w:b w:val="0"/>
          <w:bCs/>
          <w:sz w:val="24"/>
          <w:szCs w:val="24"/>
          <w:lang w:val="en-US" w:eastAsia="zh-CN"/>
        </w:rPr>
        <w:t>收</w:t>
      </w:r>
      <w:r>
        <w:rPr>
          <w:rFonts w:hint="eastAsia" w:ascii="宋体" w:hAnsi="宋体" w:eastAsia="宋体" w:cs="宋体"/>
          <w:sz w:val="24"/>
          <w:szCs w:val="24"/>
          <w:lang w:val="en-US" w:eastAsia="zh-CN"/>
        </w:rPr>
        <w:t>送车辆每日上午10点前收送。</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4、因未引入RFID技术，织物丢失率较大，</w:t>
      </w:r>
      <w:r>
        <w:rPr>
          <w:rFonts w:hint="eastAsia" w:ascii="宋体" w:hAnsi="宋体" w:eastAsia="宋体" w:cs="宋体"/>
          <w:color w:val="C00000"/>
          <w:sz w:val="24"/>
          <w:szCs w:val="24"/>
          <w:lang w:val="en-US" w:eastAsia="zh-CN"/>
        </w:rPr>
        <w:t>备用量需达15%</w:t>
      </w:r>
      <w:r>
        <w:rPr>
          <w:rFonts w:hint="eastAsia" w:ascii="宋体" w:hAnsi="宋体" w:eastAsia="宋体" w:cs="宋体"/>
          <w:sz w:val="24"/>
          <w:szCs w:val="24"/>
          <w:lang w:val="en-US"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rPr>
          <w:rFonts w:hint="eastAsia" w:ascii="宋体" w:hAnsi="宋体" w:cs="宋体"/>
          <w:b/>
          <w:bCs w:val="0"/>
          <w:color w:val="auto"/>
          <w:sz w:val="24"/>
          <w:szCs w:val="24"/>
          <w:lang w:val="en-US" w:eastAsia="zh-CN"/>
        </w:rPr>
      </w:pPr>
    </w:p>
    <w:p>
      <w:pPr>
        <w:pStyle w:val="5"/>
        <w:keepNext w:val="0"/>
        <w:keepLines w:val="0"/>
        <w:pageBreakBefore w:val="0"/>
        <w:widowControl w:val="0"/>
        <w:numPr>
          <w:ilvl w:val="0"/>
          <w:numId w:val="7"/>
        </w:numPr>
        <w:kinsoku/>
        <w:wordWrap/>
        <w:overflowPunct/>
        <w:topLinePunct w:val="0"/>
        <w:autoSpaceDE/>
        <w:autoSpaceDN/>
        <w:bidi w:val="0"/>
        <w:adjustRightInd/>
        <w:snapToGrid/>
        <w:spacing w:line="240" w:lineRule="auto"/>
        <w:ind w:right="0" w:rightChars="0" w:firstLine="562" w:firstLineChars="200"/>
        <w:jc w:val="both"/>
        <w:textAlignment w:val="auto"/>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服务质量要求</w:t>
      </w:r>
    </w:p>
    <w:p>
      <w:pPr>
        <w:pStyle w:val="5"/>
        <w:keepNext w:val="0"/>
        <w:keepLines w:val="0"/>
        <w:pageBreakBefore w:val="0"/>
        <w:widowControl w:val="0"/>
        <w:numPr>
          <w:ilvl w:val="0"/>
          <w:numId w:val="8"/>
        </w:numPr>
        <w:kinsoku/>
        <w:wordWrap/>
        <w:overflowPunct/>
        <w:topLinePunct w:val="0"/>
        <w:autoSpaceDE/>
        <w:autoSpaceDN/>
        <w:bidi w:val="0"/>
        <w:adjustRightInd/>
        <w:snapToGrid/>
        <w:spacing w:line="240" w:lineRule="auto"/>
        <w:ind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服务时效</w:t>
      </w:r>
    </w:p>
    <w:p>
      <w:pPr>
        <w:pStyle w:val="5"/>
        <w:keepNext w:val="0"/>
        <w:keepLines w:val="0"/>
        <w:pageBreakBefore w:val="0"/>
        <w:widowControl w:val="0"/>
        <w:numPr>
          <w:numId w:val="0"/>
        </w:numPr>
        <w:kinsoku/>
        <w:wordWrap/>
        <w:overflowPunct/>
        <w:topLinePunct w:val="0"/>
        <w:autoSpaceDE/>
        <w:autoSpaceDN/>
        <w:bidi w:val="0"/>
        <w:adjustRightInd/>
        <w:snapToGrid/>
        <w:spacing w:line="240" w:lineRule="auto"/>
        <w:ind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1、租赁的织物质量不及格需返工：</w:t>
      </w:r>
    </w:p>
    <w:p>
      <w:pPr>
        <w:pStyle w:val="5"/>
        <w:keepNext w:val="0"/>
        <w:keepLines w:val="0"/>
        <w:pageBreakBefore w:val="0"/>
        <w:widowControl w:val="0"/>
        <w:numPr>
          <w:ilvl w:val="0"/>
          <w:numId w:val="9"/>
        </w:numPr>
        <w:kinsoku/>
        <w:wordWrap/>
        <w:overflowPunct/>
        <w:topLinePunct w:val="0"/>
        <w:autoSpaceDE/>
        <w:autoSpaceDN/>
        <w:bidi w:val="0"/>
        <w:adjustRightInd/>
        <w:snapToGrid/>
        <w:spacing w:line="240" w:lineRule="auto"/>
        <w:ind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款式、材质等外观、质量不符合要求视情况约定返工期限，一般不得超过2周；</w:t>
      </w:r>
    </w:p>
    <w:p>
      <w:pPr>
        <w:pStyle w:val="5"/>
        <w:keepNext w:val="0"/>
        <w:keepLines w:val="0"/>
        <w:pageBreakBefore w:val="0"/>
        <w:widowControl w:val="0"/>
        <w:numPr>
          <w:ilvl w:val="0"/>
          <w:numId w:val="9"/>
        </w:numPr>
        <w:kinsoku/>
        <w:wordWrap/>
        <w:overflowPunct/>
        <w:topLinePunct w:val="0"/>
        <w:autoSpaceDE/>
        <w:autoSpaceDN/>
        <w:bidi w:val="0"/>
        <w:adjustRightInd/>
        <w:snapToGrid/>
        <w:spacing w:line="240" w:lineRule="auto"/>
        <w:ind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热压标签信息有误需2日内完成修改；</w:t>
      </w:r>
    </w:p>
    <w:p>
      <w:pPr>
        <w:pStyle w:val="5"/>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洗涤的织物质量不及格需反洗、缝补的2日内完成，特殊情况不超过1周；</w:t>
      </w:r>
    </w:p>
    <w:p>
      <w:pPr>
        <w:pStyle w:val="5"/>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报废织物更换及织物备用量不足时需在1周内补充充足；</w:t>
      </w:r>
    </w:p>
    <w:p>
      <w:pPr>
        <w:pStyle w:val="5"/>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织物收送车辆必须上午10点前进行收送，织物管理服务人员9点前收集科室织物需求明细，下午4点前下发隔天所需织物到各科室。</w:t>
      </w:r>
    </w:p>
    <w:p>
      <w:pPr>
        <w:pStyle w:val="5"/>
        <w:keepNext w:val="0"/>
        <w:keepLines w:val="0"/>
        <w:pageBreakBefore w:val="0"/>
        <w:widowControl w:val="0"/>
        <w:numPr>
          <w:ilvl w:val="0"/>
          <w:numId w:val="8"/>
        </w:numPr>
        <w:kinsoku/>
        <w:wordWrap/>
        <w:overflowPunct/>
        <w:topLinePunct w:val="0"/>
        <w:autoSpaceDE/>
        <w:autoSpaceDN/>
        <w:bidi w:val="0"/>
        <w:adjustRightInd/>
        <w:snapToGrid/>
        <w:spacing w:line="240" w:lineRule="auto"/>
        <w:ind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服务质量评分表</w:t>
      </w:r>
    </w:p>
    <w:tbl>
      <w:tblPr>
        <w:tblStyle w:val="12"/>
        <w:tblW w:w="9071"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75"/>
        <w:gridCol w:w="2039"/>
        <w:gridCol w:w="675"/>
        <w:gridCol w:w="5055"/>
        <w:gridCol w:w="62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75" w:type="dxa"/>
            <w:tcBorders>
              <w:top w:val="single" w:color="000000" w:sz="6" w:space="0"/>
              <w:left w:val="single" w:color="000000" w:sz="6" w:space="0"/>
              <w:bottom w:val="single" w:color="000000" w:sz="6" w:space="0"/>
              <w:right w:val="single" w:color="000000" w:sz="6" w:space="0"/>
            </w:tcBorders>
            <w:shd w:val="clear" w:color="auto" w:fill="CFCECE" w:themeFill="background2" w:themeFillShade="E5"/>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039" w:type="dxa"/>
            <w:tcBorders>
              <w:top w:val="single" w:color="000000" w:sz="6" w:space="0"/>
              <w:left w:val="single" w:color="000000" w:sz="6" w:space="0"/>
              <w:bottom w:val="single" w:color="000000" w:sz="6" w:space="0"/>
              <w:right w:val="single" w:color="000000" w:sz="6" w:space="0"/>
            </w:tcBorders>
            <w:shd w:val="clear" w:color="auto" w:fill="CFCECE" w:themeFill="background2" w:themeFillShade="E5"/>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宋体" w:hAnsi="宋体" w:eastAsia="宋体" w:cs="宋体"/>
                <w:b/>
                <w:bCs/>
                <w:sz w:val="21"/>
                <w:szCs w:val="21"/>
              </w:rPr>
            </w:pPr>
            <w:r>
              <w:rPr>
                <w:rFonts w:hint="eastAsia" w:ascii="宋体" w:hAnsi="宋体" w:eastAsia="宋体" w:cs="宋体"/>
                <w:b/>
                <w:bCs/>
                <w:sz w:val="21"/>
                <w:szCs w:val="21"/>
              </w:rPr>
              <w:t>考核标准</w:t>
            </w:r>
          </w:p>
        </w:tc>
        <w:tc>
          <w:tcPr>
            <w:tcW w:w="675" w:type="dxa"/>
            <w:tcBorders>
              <w:top w:val="single" w:color="000000" w:sz="6" w:space="0"/>
              <w:left w:val="single" w:color="000000" w:sz="6" w:space="0"/>
              <w:bottom w:val="single" w:color="000000" w:sz="6" w:space="0"/>
              <w:right w:val="single" w:color="000000" w:sz="6" w:space="0"/>
            </w:tcBorders>
            <w:shd w:val="clear" w:color="auto" w:fill="CFCECE" w:themeFill="background2" w:themeFillShade="E5"/>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宋体" w:hAnsi="宋体" w:eastAsia="宋体" w:cs="宋体"/>
                <w:b/>
                <w:bCs/>
                <w:sz w:val="21"/>
                <w:szCs w:val="21"/>
              </w:rPr>
            </w:pPr>
            <w:r>
              <w:rPr>
                <w:rFonts w:hint="eastAsia" w:ascii="宋体" w:hAnsi="宋体" w:eastAsia="宋体" w:cs="宋体"/>
                <w:b/>
                <w:bCs/>
                <w:sz w:val="21"/>
                <w:szCs w:val="21"/>
              </w:rPr>
              <w:t>分值</w:t>
            </w:r>
          </w:p>
        </w:tc>
        <w:tc>
          <w:tcPr>
            <w:tcW w:w="5055" w:type="dxa"/>
            <w:tcBorders>
              <w:top w:val="single" w:color="000000" w:sz="6" w:space="0"/>
              <w:left w:val="single" w:color="000000" w:sz="6" w:space="0"/>
              <w:bottom w:val="single" w:color="000000" w:sz="6" w:space="0"/>
              <w:right w:val="single" w:color="000000" w:sz="6" w:space="0"/>
            </w:tcBorders>
            <w:shd w:val="clear" w:color="auto" w:fill="CFCECE" w:themeFill="background2" w:themeFillShade="E5"/>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宋体" w:hAnsi="宋体" w:eastAsia="宋体" w:cs="宋体"/>
                <w:b/>
                <w:bCs/>
                <w:sz w:val="21"/>
                <w:szCs w:val="21"/>
              </w:rPr>
            </w:pPr>
            <w:r>
              <w:rPr>
                <w:rFonts w:hint="eastAsia" w:ascii="宋体" w:hAnsi="宋体" w:eastAsia="宋体" w:cs="宋体"/>
                <w:b/>
                <w:bCs/>
                <w:sz w:val="21"/>
                <w:szCs w:val="21"/>
              </w:rPr>
              <w:t>扣分细节</w:t>
            </w:r>
          </w:p>
        </w:tc>
        <w:tc>
          <w:tcPr>
            <w:tcW w:w="627" w:type="dxa"/>
            <w:tcBorders>
              <w:top w:val="single" w:color="000000" w:sz="6" w:space="0"/>
              <w:left w:val="single" w:color="000000" w:sz="6" w:space="0"/>
              <w:bottom w:val="single" w:color="000000" w:sz="6" w:space="0"/>
              <w:right w:val="single" w:color="000000" w:sz="6" w:space="0"/>
            </w:tcBorders>
            <w:shd w:val="clear" w:color="auto" w:fill="CFCECE" w:themeFill="background2" w:themeFillShade="E5"/>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宋体" w:hAnsi="宋体" w:eastAsia="宋体" w:cs="宋体"/>
                <w:b/>
                <w:bCs/>
                <w:sz w:val="21"/>
                <w:szCs w:val="21"/>
              </w:rPr>
            </w:pPr>
            <w:r>
              <w:rPr>
                <w:rFonts w:hint="eastAsia" w:ascii="宋体" w:hAnsi="宋体" w:eastAsia="宋体" w:cs="宋体"/>
                <w:b/>
                <w:bCs/>
                <w:sz w:val="21"/>
                <w:szCs w:val="21"/>
              </w:rPr>
              <w:t>评分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宋体" w:hAnsi="宋体" w:eastAsia="宋体" w:cs="宋体"/>
                <w:sz w:val="21"/>
                <w:szCs w:val="21"/>
              </w:rPr>
            </w:pPr>
            <w:r>
              <w:rPr>
                <w:rFonts w:hint="eastAsia" w:ascii="宋体" w:hAnsi="宋体" w:eastAsia="宋体" w:cs="宋体"/>
                <w:sz w:val="21"/>
                <w:szCs w:val="21"/>
              </w:rPr>
              <w:t>1</w:t>
            </w:r>
          </w:p>
        </w:tc>
        <w:tc>
          <w:tcPr>
            <w:tcW w:w="203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宋体" w:hAnsi="宋体" w:eastAsia="宋体" w:cs="宋体"/>
                <w:sz w:val="21"/>
                <w:szCs w:val="21"/>
              </w:rPr>
            </w:pPr>
            <w:r>
              <w:rPr>
                <w:rFonts w:hint="eastAsia" w:ascii="宋体" w:hAnsi="宋体" w:eastAsia="宋体" w:cs="宋体"/>
                <w:sz w:val="21"/>
                <w:szCs w:val="21"/>
              </w:rPr>
              <w:t>医用织物回收、运输</w:t>
            </w:r>
          </w:p>
        </w:tc>
        <w:tc>
          <w:tcPr>
            <w:tcW w:w="6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宋体" w:hAnsi="宋体" w:eastAsia="宋体" w:cs="宋体"/>
                <w:sz w:val="21"/>
                <w:szCs w:val="21"/>
              </w:rPr>
            </w:pPr>
            <w:r>
              <w:rPr>
                <w:rFonts w:hint="eastAsia" w:ascii="宋体" w:hAnsi="宋体" w:eastAsia="宋体" w:cs="宋体"/>
                <w:sz w:val="21"/>
                <w:szCs w:val="21"/>
              </w:rPr>
              <w:t>20</w:t>
            </w:r>
          </w:p>
        </w:tc>
        <w:tc>
          <w:tcPr>
            <w:tcW w:w="505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宋体" w:hAnsi="宋体" w:eastAsia="宋体" w:cs="宋体"/>
                <w:sz w:val="21"/>
                <w:szCs w:val="21"/>
              </w:rPr>
            </w:pPr>
            <w:r>
              <w:rPr>
                <w:rFonts w:hint="eastAsia" w:ascii="宋体" w:hAnsi="宋体" w:eastAsia="宋体" w:cs="宋体"/>
                <w:sz w:val="21"/>
                <w:szCs w:val="21"/>
              </w:rPr>
              <w:t>1.医用织物不正确分类回收扣5分。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宋体" w:hAnsi="宋体" w:eastAsia="宋体" w:cs="宋体"/>
                <w:sz w:val="21"/>
                <w:szCs w:val="21"/>
              </w:rPr>
            </w:pPr>
            <w:r>
              <w:rPr>
                <w:rFonts w:hint="eastAsia" w:ascii="宋体" w:hAnsi="宋体" w:eastAsia="宋体" w:cs="宋体"/>
                <w:sz w:val="21"/>
                <w:szCs w:val="21"/>
              </w:rPr>
              <w:t>2.医用织物运输造成织物损坏、污染扣5分。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宋体" w:hAnsi="宋体" w:eastAsia="宋体" w:cs="宋体"/>
                <w:sz w:val="21"/>
                <w:szCs w:val="21"/>
              </w:rPr>
            </w:pPr>
            <w:r>
              <w:rPr>
                <w:rFonts w:hint="eastAsia" w:ascii="宋体" w:hAnsi="宋体" w:eastAsia="宋体" w:cs="宋体"/>
                <w:sz w:val="21"/>
                <w:szCs w:val="21"/>
              </w:rPr>
              <w:t>3.洁净、污染、感染性织物未分类回收运输扣5分。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宋体" w:hAnsi="宋体" w:eastAsia="宋体" w:cs="宋体"/>
                <w:sz w:val="21"/>
                <w:szCs w:val="21"/>
              </w:rPr>
            </w:pPr>
            <w:r>
              <w:rPr>
                <w:rFonts w:hint="eastAsia" w:ascii="宋体" w:hAnsi="宋体" w:eastAsia="宋体" w:cs="宋体"/>
                <w:sz w:val="21"/>
                <w:szCs w:val="21"/>
              </w:rPr>
              <w:t>4.医用织物运输车辆无第三方微生物检测报告扣5分。</w:t>
            </w:r>
          </w:p>
        </w:tc>
        <w:tc>
          <w:tcPr>
            <w:tcW w:w="62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宋体" w:hAnsi="宋体" w:eastAsia="宋体" w:cs="宋体"/>
                <w:sz w:val="21"/>
                <w:szCs w:val="21"/>
              </w:rPr>
            </w:pPr>
            <w:r>
              <w:rPr>
                <w:rFonts w:hint="eastAsia" w:ascii="宋体" w:hAnsi="宋体" w:eastAsia="宋体" w:cs="宋体"/>
                <w:sz w:val="21"/>
                <w:szCs w:val="21"/>
              </w:rPr>
              <w:t>2</w:t>
            </w:r>
          </w:p>
        </w:tc>
        <w:tc>
          <w:tcPr>
            <w:tcW w:w="203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宋体" w:hAnsi="宋体" w:eastAsia="宋体" w:cs="宋体"/>
                <w:sz w:val="21"/>
                <w:szCs w:val="21"/>
              </w:rPr>
            </w:pPr>
            <w:r>
              <w:rPr>
                <w:rFonts w:hint="eastAsia" w:ascii="宋体" w:hAnsi="宋体" w:eastAsia="宋体" w:cs="宋体"/>
                <w:sz w:val="21"/>
                <w:szCs w:val="21"/>
              </w:rPr>
              <w:t>医用织物服务时间</w:t>
            </w:r>
          </w:p>
        </w:tc>
        <w:tc>
          <w:tcPr>
            <w:tcW w:w="6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宋体" w:hAnsi="宋体" w:eastAsia="宋体" w:cs="宋体"/>
                <w:sz w:val="21"/>
                <w:szCs w:val="21"/>
              </w:rPr>
            </w:pPr>
            <w:r>
              <w:rPr>
                <w:rFonts w:hint="eastAsia" w:ascii="宋体" w:hAnsi="宋体" w:eastAsia="宋体" w:cs="宋体"/>
                <w:sz w:val="21"/>
                <w:szCs w:val="21"/>
              </w:rPr>
              <w:t>20</w:t>
            </w:r>
          </w:p>
        </w:tc>
        <w:tc>
          <w:tcPr>
            <w:tcW w:w="505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宋体" w:hAnsi="宋体" w:eastAsia="宋体" w:cs="宋体"/>
                <w:sz w:val="21"/>
                <w:szCs w:val="21"/>
              </w:rPr>
            </w:pPr>
            <w:r>
              <w:rPr>
                <w:rFonts w:hint="eastAsia" w:ascii="宋体" w:hAnsi="宋体" w:eastAsia="宋体" w:cs="宋体"/>
                <w:sz w:val="21"/>
                <w:szCs w:val="21"/>
              </w:rPr>
              <w:t>1.污染医用织物未按规定时间回收扣10分。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宋体" w:hAnsi="宋体" w:eastAsia="宋体" w:cs="宋体"/>
                <w:sz w:val="21"/>
                <w:szCs w:val="21"/>
              </w:rPr>
            </w:pPr>
            <w:r>
              <w:rPr>
                <w:rFonts w:hint="eastAsia" w:ascii="宋体" w:hAnsi="宋体" w:eastAsia="宋体" w:cs="宋体"/>
                <w:sz w:val="21"/>
                <w:szCs w:val="21"/>
              </w:rPr>
              <w:t>2.洁净医用织物未按规定时间送回医院扣10分。</w:t>
            </w:r>
          </w:p>
        </w:tc>
        <w:tc>
          <w:tcPr>
            <w:tcW w:w="62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宋体" w:hAnsi="宋体" w:eastAsia="宋体" w:cs="宋体"/>
                <w:sz w:val="21"/>
                <w:szCs w:val="21"/>
              </w:rPr>
            </w:pPr>
            <w:r>
              <w:rPr>
                <w:rFonts w:hint="eastAsia" w:ascii="宋体" w:hAnsi="宋体" w:eastAsia="宋体" w:cs="宋体"/>
                <w:sz w:val="21"/>
                <w:szCs w:val="21"/>
              </w:rPr>
              <w:t>3</w:t>
            </w:r>
          </w:p>
        </w:tc>
        <w:tc>
          <w:tcPr>
            <w:tcW w:w="203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宋体" w:hAnsi="宋体" w:eastAsia="宋体" w:cs="宋体"/>
                <w:sz w:val="21"/>
                <w:szCs w:val="21"/>
              </w:rPr>
            </w:pPr>
            <w:r>
              <w:rPr>
                <w:rFonts w:hint="eastAsia" w:ascii="宋体" w:hAnsi="宋体" w:eastAsia="宋体" w:cs="宋体"/>
                <w:sz w:val="21"/>
                <w:szCs w:val="21"/>
              </w:rPr>
              <w:t>医用织物洗涤包装</w:t>
            </w:r>
          </w:p>
        </w:tc>
        <w:tc>
          <w:tcPr>
            <w:tcW w:w="6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宋体" w:hAnsi="宋体" w:eastAsia="宋体" w:cs="宋体"/>
                <w:sz w:val="21"/>
                <w:szCs w:val="21"/>
              </w:rPr>
            </w:pPr>
            <w:r>
              <w:rPr>
                <w:rFonts w:hint="eastAsia" w:ascii="宋体" w:hAnsi="宋体" w:eastAsia="宋体" w:cs="宋体"/>
                <w:sz w:val="21"/>
                <w:szCs w:val="21"/>
              </w:rPr>
              <w:t>10</w:t>
            </w:r>
          </w:p>
        </w:tc>
        <w:tc>
          <w:tcPr>
            <w:tcW w:w="505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宋体" w:hAnsi="宋体" w:eastAsia="宋体" w:cs="宋体"/>
                <w:sz w:val="21"/>
                <w:szCs w:val="21"/>
              </w:rPr>
            </w:pPr>
            <w:r>
              <w:rPr>
                <w:rFonts w:hint="eastAsia" w:ascii="宋体" w:hAnsi="宋体" w:eastAsia="宋体" w:cs="宋体"/>
                <w:sz w:val="21"/>
                <w:szCs w:val="21"/>
              </w:rPr>
              <w:t>1.医用织物包装封口不规范扣2分。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宋体" w:hAnsi="宋体" w:eastAsia="宋体" w:cs="宋体"/>
                <w:sz w:val="21"/>
                <w:szCs w:val="21"/>
              </w:rPr>
            </w:pPr>
            <w:r>
              <w:rPr>
                <w:rFonts w:hint="eastAsia" w:ascii="宋体" w:hAnsi="宋体" w:eastAsia="宋体" w:cs="宋体"/>
                <w:sz w:val="21"/>
                <w:szCs w:val="21"/>
              </w:rPr>
              <w:t>2.医用织物包装填写不规范扣3分。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宋体" w:hAnsi="宋体" w:eastAsia="宋体" w:cs="宋体"/>
                <w:sz w:val="21"/>
                <w:szCs w:val="21"/>
              </w:rPr>
            </w:pPr>
            <w:r>
              <w:rPr>
                <w:rFonts w:hint="eastAsia" w:ascii="宋体" w:hAnsi="宋体" w:eastAsia="宋体" w:cs="宋体"/>
                <w:sz w:val="21"/>
                <w:szCs w:val="21"/>
              </w:rPr>
              <w:t>3.医用织物包装漏水扣2分。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宋体" w:hAnsi="宋体" w:eastAsia="宋体" w:cs="宋体"/>
                <w:sz w:val="21"/>
                <w:szCs w:val="21"/>
              </w:rPr>
            </w:pPr>
            <w:r>
              <w:rPr>
                <w:rFonts w:hint="eastAsia" w:ascii="宋体" w:hAnsi="宋体" w:eastAsia="宋体" w:cs="宋体"/>
                <w:sz w:val="21"/>
                <w:szCs w:val="21"/>
              </w:rPr>
              <w:t>4.洁净、污染织物未分类包装扣3分。</w:t>
            </w:r>
          </w:p>
        </w:tc>
        <w:tc>
          <w:tcPr>
            <w:tcW w:w="62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宋体" w:hAnsi="宋体" w:eastAsia="宋体" w:cs="宋体"/>
                <w:sz w:val="21"/>
                <w:szCs w:val="21"/>
              </w:rPr>
            </w:pPr>
            <w:r>
              <w:rPr>
                <w:rFonts w:hint="eastAsia" w:ascii="宋体" w:hAnsi="宋体" w:eastAsia="宋体" w:cs="宋体"/>
                <w:sz w:val="21"/>
                <w:szCs w:val="21"/>
              </w:rPr>
              <w:t>4</w:t>
            </w:r>
          </w:p>
        </w:tc>
        <w:tc>
          <w:tcPr>
            <w:tcW w:w="203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宋体" w:hAnsi="宋体" w:eastAsia="宋体" w:cs="宋体"/>
                <w:sz w:val="21"/>
                <w:szCs w:val="21"/>
              </w:rPr>
            </w:pPr>
            <w:r>
              <w:rPr>
                <w:rFonts w:hint="eastAsia" w:ascii="宋体" w:hAnsi="宋体" w:eastAsia="宋体" w:cs="宋体"/>
                <w:sz w:val="21"/>
                <w:szCs w:val="21"/>
              </w:rPr>
              <w:t>医用织物外观质量</w:t>
            </w:r>
          </w:p>
        </w:tc>
        <w:tc>
          <w:tcPr>
            <w:tcW w:w="6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宋体" w:hAnsi="宋体" w:eastAsia="宋体" w:cs="宋体"/>
                <w:sz w:val="21"/>
                <w:szCs w:val="21"/>
              </w:rPr>
            </w:pPr>
            <w:r>
              <w:rPr>
                <w:rFonts w:hint="eastAsia" w:ascii="宋体" w:hAnsi="宋体" w:eastAsia="宋体" w:cs="宋体"/>
                <w:sz w:val="21"/>
                <w:szCs w:val="21"/>
              </w:rPr>
              <w:t>10</w:t>
            </w:r>
          </w:p>
        </w:tc>
        <w:tc>
          <w:tcPr>
            <w:tcW w:w="505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宋体" w:hAnsi="宋体" w:eastAsia="宋体" w:cs="宋体"/>
                <w:sz w:val="21"/>
                <w:szCs w:val="21"/>
              </w:rPr>
            </w:pPr>
            <w:r>
              <w:rPr>
                <w:rFonts w:hint="eastAsia" w:ascii="宋体" w:hAnsi="宋体" w:eastAsia="宋体" w:cs="宋体"/>
                <w:sz w:val="21"/>
                <w:szCs w:val="21"/>
              </w:rPr>
              <w:t>1.医用织物外观不洁净有污渍、血污渍扣5分。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宋体" w:hAnsi="宋体" w:eastAsia="宋体" w:cs="宋体"/>
                <w:sz w:val="21"/>
                <w:szCs w:val="21"/>
              </w:rPr>
            </w:pPr>
            <w:r>
              <w:rPr>
                <w:rFonts w:hint="eastAsia" w:ascii="宋体" w:hAnsi="宋体" w:eastAsia="宋体" w:cs="宋体"/>
                <w:sz w:val="21"/>
                <w:szCs w:val="21"/>
              </w:rPr>
              <w:t>2.医用织物叠放不整齐扣5分。</w:t>
            </w:r>
          </w:p>
        </w:tc>
        <w:tc>
          <w:tcPr>
            <w:tcW w:w="62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宋体" w:hAnsi="宋体" w:eastAsia="宋体" w:cs="宋体"/>
                <w:sz w:val="21"/>
                <w:szCs w:val="21"/>
              </w:rPr>
            </w:pPr>
            <w:r>
              <w:rPr>
                <w:rFonts w:hint="eastAsia" w:ascii="宋体" w:hAnsi="宋体" w:eastAsia="宋体" w:cs="宋体"/>
                <w:sz w:val="21"/>
                <w:szCs w:val="21"/>
              </w:rPr>
              <w:t>5</w:t>
            </w:r>
          </w:p>
        </w:tc>
        <w:tc>
          <w:tcPr>
            <w:tcW w:w="203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宋体" w:hAnsi="宋体" w:eastAsia="宋体" w:cs="宋体"/>
                <w:sz w:val="21"/>
                <w:szCs w:val="21"/>
              </w:rPr>
            </w:pPr>
            <w:r>
              <w:rPr>
                <w:rFonts w:hint="eastAsia" w:ascii="宋体" w:hAnsi="宋体" w:eastAsia="宋体" w:cs="宋体"/>
                <w:sz w:val="21"/>
                <w:szCs w:val="21"/>
              </w:rPr>
              <w:t>医用织物质量</w:t>
            </w:r>
          </w:p>
        </w:tc>
        <w:tc>
          <w:tcPr>
            <w:tcW w:w="6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宋体" w:hAnsi="宋体" w:eastAsia="宋体" w:cs="宋体"/>
                <w:sz w:val="21"/>
                <w:szCs w:val="21"/>
              </w:rPr>
            </w:pPr>
            <w:r>
              <w:rPr>
                <w:rFonts w:hint="eastAsia" w:ascii="宋体" w:hAnsi="宋体" w:eastAsia="宋体" w:cs="宋体"/>
                <w:sz w:val="21"/>
                <w:szCs w:val="21"/>
              </w:rPr>
              <w:t>10</w:t>
            </w:r>
          </w:p>
        </w:tc>
        <w:tc>
          <w:tcPr>
            <w:tcW w:w="505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宋体" w:hAnsi="宋体" w:eastAsia="宋体" w:cs="宋体"/>
                <w:sz w:val="21"/>
                <w:szCs w:val="21"/>
              </w:rPr>
            </w:pPr>
            <w:r>
              <w:rPr>
                <w:rFonts w:hint="eastAsia" w:ascii="宋体" w:hAnsi="宋体" w:eastAsia="宋体" w:cs="宋体"/>
                <w:sz w:val="21"/>
                <w:szCs w:val="21"/>
              </w:rPr>
              <w:t>1.医用织物无第三方微生物检测报告，1项扣2分。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宋体" w:hAnsi="宋体" w:eastAsia="宋体" w:cs="宋体"/>
                <w:sz w:val="21"/>
                <w:szCs w:val="21"/>
              </w:rPr>
            </w:pPr>
            <w:r>
              <w:rPr>
                <w:rFonts w:hint="eastAsia" w:ascii="宋体" w:hAnsi="宋体" w:eastAsia="宋体" w:cs="宋体"/>
                <w:sz w:val="21"/>
                <w:szCs w:val="21"/>
              </w:rPr>
              <w:t>2.医用织物医院微生物检测报告不合格，1项扣2分。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宋体" w:hAnsi="宋体" w:eastAsia="宋体" w:cs="宋体"/>
                <w:sz w:val="21"/>
                <w:szCs w:val="21"/>
              </w:rPr>
            </w:pPr>
            <w:r>
              <w:rPr>
                <w:rFonts w:hint="eastAsia" w:ascii="宋体" w:hAnsi="宋体" w:eastAsia="宋体" w:cs="宋体"/>
                <w:sz w:val="21"/>
                <w:szCs w:val="21"/>
              </w:rPr>
              <w:t>备注：本项分值扣完为止。</w:t>
            </w:r>
          </w:p>
        </w:tc>
        <w:tc>
          <w:tcPr>
            <w:tcW w:w="62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宋体" w:hAnsi="宋体" w:eastAsia="宋体" w:cs="宋体"/>
                <w:sz w:val="21"/>
                <w:szCs w:val="21"/>
              </w:rPr>
            </w:pPr>
            <w:r>
              <w:rPr>
                <w:rFonts w:hint="eastAsia" w:ascii="宋体" w:hAnsi="宋体" w:eastAsia="宋体" w:cs="宋体"/>
                <w:sz w:val="21"/>
                <w:szCs w:val="21"/>
              </w:rPr>
              <w:t>6</w:t>
            </w:r>
          </w:p>
        </w:tc>
        <w:tc>
          <w:tcPr>
            <w:tcW w:w="203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宋体" w:hAnsi="宋体" w:eastAsia="宋体" w:cs="宋体"/>
                <w:sz w:val="21"/>
                <w:szCs w:val="21"/>
              </w:rPr>
            </w:pPr>
            <w:r>
              <w:rPr>
                <w:rFonts w:hint="eastAsia" w:ascii="宋体" w:hAnsi="宋体" w:eastAsia="宋体" w:cs="宋体"/>
                <w:sz w:val="21"/>
                <w:szCs w:val="21"/>
              </w:rPr>
              <w:t>医用织物缝补</w:t>
            </w:r>
          </w:p>
        </w:tc>
        <w:tc>
          <w:tcPr>
            <w:tcW w:w="6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宋体" w:hAnsi="宋体" w:eastAsia="宋体" w:cs="宋体"/>
                <w:sz w:val="21"/>
                <w:szCs w:val="21"/>
              </w:rPr>
            </w:pPr>
            <w:r>
              <w:rPr>
                <w:rFonts w:hint="eastAsia" w:ascii="宋体" w:hAnsi="宋体" w:eastAsia="宋体" w:cs="宋体"/>
                <w:sz w:val="21"/>
                <w:szCs w:val="21"/>
              </w:rPr>
              <w:t>10</w:t>
            </w:r>
          </w:p>
        </w:tc>
        <w:tc>
          <w:tcPr>
            <w:tcW w:w="505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宋体" w:hAnsi="宋体" w:eastAsia="宋体" w:cs="宋体"/>
                <w:sz w:val="21"/>
                <w:szCs w:val="21"/>
              </w:rPr>
            </w:pPr>
            <w:r>
              <w:rPr>
                <w:rFonts w:hint="eastAsia" w:ascii="宋体" w:hAnsi="宋体" w:eastAsia="宋体" w:cs="宋体"/>
                <w:sz w:val="21"/>
                <w:szCs w:val="21"/>
              </w:rPr>
              <w:t>1.工作服、病员服纽扣1处未缝补扣1分。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宋体" w:hAnsi="宋体" w:eastAsia="宋体" w:cs="宋体"/>
                <w:sz w:val="21"/>
                <w:szCs w:val="21"/>
              </w:rPr>
            </w:pPr>
            <w:r>
              <w:rPr>
                <w:rFonts w:hint="eastAsia" w:ascii="宋体" w:hAnsi="宋体" w:eastAsia="宋体" w:cs="宋体"/>
                <w:sz w:val="21"/>
                <w:szCs w:val="21"/>
              </w:rPr>
              <w:t>2.工作服、病员服其他部位1处未缝补扣1分。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宋体" w:hAnsi="宋体" w:eastAsia="宋体" w:cs="宋体"/>
                <w:sz w:val="21"/>
                <w:szCs w:val="21"/>
              </w:rPr>
            </w:pPr>
            <w:r>
              <w:rPr>
                <w:rFonts w:hint="eastAsia" w:ascii="宋体" w:hAnsi="宋体" w:eastAsia="宋体" w:cs="宋体"/>
                <w:sz w:val="21"/>
                <w:szCs w:val="21"/>
              </w:rPr>
              <w:t>3.病员床上用品1处未缝补扣1分。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宋体" w:hAnsi="宋体" w:eastAsia="宋体" w:cs="宋体"/>
                <w:sz w:val="21"/>
                <w:szCs w:val="21"/>
              </w:rPr>
            </w:pPr>
            <w:r>
              <w:rPr>
                <w:rFonts w:hint="eastAsia" w:ascii="宋体" w:hAnsi="宋体" w:eastAsia="宋体" w:cs="宋体"/>
                <w:sz w:val="21"/>
                <w:szCs w:val="21"/>
              </w:rPr>
              <w:t>4.值班医用织物1处未缝补扣1分。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宋体" w:hAnsi="宋体" w:eastAsia="宋体" w:cs="宋体"/>
                <w:sz w:val="21"/>
                <w:szCs w:val="21"/>
              </w:rPr>
            </w:pPr>
            <w:r>
              <w:rPr>
                <w:rFonts w:hint="eastAsia" w:ascii="宋体" w:hAnsi="宋体" w:eastAsia="宋体" w:cs="宋体"/>
                <w:sz w:val="21"/>
                <w:szCs w:val="21"/>
              </w:rPr>
              <w:t>备注：本项分值扣完为止。</w:t>
            </w:r>
          </w:p>
        </w:tc>
        <w:tc>
          <w:tcPr>
            <w:tcW w:w="62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宋体" w:hAnsi="宋体" w:eastAsia="宋体" w:cs="宋体"/>
                <w:sz w:val="21"/>
                <w:szCs w:val="21"/>
              </w:rPr>
            </w:pPr>
            <w:r>
              <w:rPr>
                <w:rFonts w:hint="eastAsia" w:ascii="宋体" w:hAnsi="宋体" w:eastAsia="宋体" w:cs="宋体"/>
                <w:sz w:val="21"/>
                <w:szCs w:val="21"/>
              </w:rPr>
              <w:t>7</w:t>
            </w:r>
          </w:p>
        </w:tc>
        <w:tc>
          <w:tcPr>
            <w:tcW w:w="203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宋体" w:hAnsi="宋体" w:eastAsia="宋体" w:cs="宋体"/>
                <w:sz w:val="21"/>
                <w:szCs w:val="21"/>
              </w:rPr>
            </w:pPr>
            <w:r>
              <w:rPr>
                <w:rFonts w:hint="eastAsia" w:ascii="宋体" w:hAnsi="宋体" w:eastAsia="宋体" w:cs="宋体"/>
                <w:sz w:val="21"/>
                <w:szCs w:val="21"/>
              </w:rPr>
              <w:t>医用织物烘干、熨烫</w:t>
            </w:r>
          </w:p>
        </w:tc>
        <w:tc>
          <w:tcPr>
            <w:tcW w:w="6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宋体" w:hAnsi="宋体" w:eastAsia="宋体" w:cs="宋体"/>
                <w:sz w:val="21"/>
                <w:szCs w:val="21"/>
              </w:rPr>
            </w:pPr>
            <w:r>
              <w:rPr>
                <w:rFonts w:hint="eastAsia" w:ascii="宋体" w:hAnsi="宋体" w:eastAsia="宋体" w:cs="宋体"/>
                <w:sz w:val="21"/>
                <w:szCs w:val="21"/>
              </w:rPr>
              <w:t>6</w:t>
            </w:r>
          </w:p>
        </w:tc>
        <w:tc>
          <w:tcPr>
            <w:tcW w:w="505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宋体" w:hAnsi="宋体" w:eastAsia="宋体" w:cs="宋体"/>
                <w:sz w:val="21"/>
                <w:szCs w:val="21"/>
              </w:rPr>
            </w:pPr>
            <w:r>
              <w:rPr>
                <w:rFonts w:hint="eastAsia" w:ascii="宋体" w:hAnsi="宋体" w:eastAsia="宋体" w:cs="宋体"/>
                <w:sz w:val="21"/>
                <w:szCs w:val="21"/>
              </w:rPr>
              <w:t>1.医用织物烘干检查不合格扣3分。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宋体" w:hAnsi="宋体" w:eastAsia="宋体" w:cs="宋体"/>
                <w:sz w:val="21"/>
                <w:szCs w:val="21"/>
              </w:rPr>
            </w:pPr>
            <w:r>
              <w:rPr>
                <w:rFonts w:hint="eastAsia" w:ascii="宋体" w:hAnsi="宋体" w:eastAsia="宋体" w:cs="宋体"/>
                <w:sz w:val="21"/>
                <w:szCs w:val="21"/>
              </w:rPr>
              <w:t>2.医用织物熨烫不合格扣3分。</w:t>
            </w:r>
          </w:p>
        </w:tc>
        <w:tc>
          <w:tcPr>
            <w:tcW w:w="62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宋体" w:hAnsi="宋体" w:eastAsia="宋体" w:cs="宋体"/>
                <w:sz w:val="21"/>
                <w:szCs w:val="21"/>
              </w:rPr>
            </w:pPr>
            <w:r>
              <w:rPr>
                <w:rFonts w:hint="eastAsia" w:ascii="宋体" w:hAnsi="宋体" w:eastAsia="宋体" w:cs="宋体"/>
                <w:sz w:val="21"/>
                <w:szCs w:val="21"/>
              </w:rPr>
              <w:t>8</w:t>
            </w:r>
          </w:p>
        </w:tc>
        <w:tc>
          <w:tcPr>
            <w:tcW w:w="203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宋体" w:hAnsi="宋体" w:eastAsia="宋体" w:cs="宋体"/>
                <w:sz w:val="21"/>
                <w:szCs w:val="21"/>
              </w:rPr>
            </w:pPr>
            <w:r>
              <w:rPr>
                <w:rFonts w:hint="eastAsia" w:ascii="宋体" w:hAnsi="宋体" w:eastAsia="宋体" w:cs="宋体"/>
                <w:sz w:val="21"/>
                <w:szCs w:val="21"/>
              </w:rPr>
              <w:t>运送、回收人员，着装、佩戴防护</w:t>
            </w:r>
          </w:p>
        </w:tc>
        <w:tc>
          <w:tcPr>
            <w:tcW w:w="6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宋体" w:hAnsi="宋体" w:eastAsia="宋体" w:cs="宋体"/>
                <w:sz w:val="21"/>
                <w:szCs w:val="21"/>
              </w:rPr>
            </w:pPr>
            <w:r>
              <w:rPr>
                <w:rFonts w:hint="eastAsia" w:ascii="宋体" w:hAnsi="宋体" w:eastAsia="宋体" w:cs="宋体"/>
                <w:sz w:val="21"/>
                <w:szCs w:val="21"/>
              </w:rPr>
              <w:t>10</w:t>
            </w:r>
          </w:p>
        </w:tc>
        <w:tc>
          <w:tcPr>
            <w:tcW w:w="505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宋体" w:hAnsi="宋体" w:eastAsia="宋体" w:cs="宋体"/>
                <w:sz w:val="21"/>
                <w:szCs w:val="21"/>
              </w:rPr>
            </w:pPr>
            <w:r>
              <w:rPr>
                <w:rFonts w:hint="eastAsia" w:ascii="宋体" w:hAnsi="宋体" w:eastAsia="宋体" w:cs="宋体"/>
                <w:sz w:val="21"/>
                <w:szCs w:val="21"/>
              </w:rPr>
              <w:t>1.运送、回收人员着装、佩戴不规范扣5分。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宋体" w:hAnsi="宋体" w:eastAsia="宋体" w:cs="宋体"/>
                <w:sz w:val="21"/>
                <w:szCs w:val="21"/>
              </w:rPr>
            </w:pPr>
            <w:r>
              <w:rPr>
                <w:rFonts w:hint="eastAsia" w:ascii="宋体" w:hAnsi="宋体" w:eastAsia="宋体" w:cs="宋体"/>
                <w:sz w:val="21"/>
                <w:szCs w:val="21"/>
              </w:rPr>
              <w:t>2.污染回收人员防护，不合格扣5分。</w:t>
            </w:r>
          </w:p>
        </w:tc>
        <w:tc>
          <w:tcPr>
            <w:tcW w:w="62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6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宋体" w:hAnsi="宋体" w:eastAsia="宋体" w:cs="宋体"/>
                <w:sz w:val="21"/>
                <w:szCs w:val="21"/>
              </w:rPr>
            </w:pPr>
            <w:r>
              <w:rPr>
                <w:rFonts w:hint="eastAsia" w:ascii="宋体" w:hAnsi="宋体" w:eastAsia="宋体" w:cs="宋体"/>
                <w:sz w:val="21"/>
                <w:szCs w:val="21"/>
              </w:rPr>
              <w:t>9</w:t>
            </w:r>
          </w:p>
        </w:tc>
        <w:tc>
          <w:tcPr>
            <w:tcW w:w="2039"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宋体" w:hAnsi="宋体" w:eastAsia="宋体" w:cs="宋体"/>
                <w:sz w:val="21"/>
                <w:szCs w:val="21"/>
              </w:rPr>
            </w:pPr>
            <w:r>
              <w:rPr>
                <w:rFonts w:hint="eastAsia" w:ascii="宋体" w:hAnsi="宋体" w:eastAsia="宋体" w:cs="宋体"/>
                <w:sz w:val="21"/>
                <w:szCs w:val="21"/>
              </w:rPr>
              <w:t>消毒流程、环境质量</w:t>
            </w:r>
          </w:p>
        </w:tc>
        <w:tc>
          <w:tcPr>
            <w:tcW w:w="67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宋体" w:hAnsi="宋体" w:eastAsia="宋体" w:cs="宋体"/>
                <w:sz w:val="21"/>
                <w:szCs w:val="21"/>
              </w:rPr>
            </w:pPr>
            <w:r>
              <w:rPr>
                <w:rFonts w:hint="eastAsia" w:ascii="宋体" w:hAnsi="宋体" w:eastAsia="宋体" w:cs="宋体"/>
                <w:sz w:val="21"/>
                <w:szCs w:val="21"/>
              </w:rPr>
              <w:t>4</w:t>
            </w:r>
          </w:p>
        </w:tc>
        <w:tc>
          <w:tcPr>
            <w:tcW w:w="505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宋体" w:hAnsi="宋体" w:eastAsia="宋体" w:cs="宋体"/>
                <w:sz w:val="21"/>
                <w:szCs w:val="21"/>
              </w:rPr>
            </w:pPr>
            <w:r>
              <w:rPr>
                <w:rFonts w:hint="eastAsia" w:ascii="宋体" w:hAnsi="宋体" w:eastAsia="宋体" w:cs="宋体"/>
                <w:sz w:val="21"/>
                <w:szCs w:val="21"/>
              </w:rPr>
              <w:t>1.清洗消毒服务、设备不符合技术及服务要求扣2分。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eastAsia" w:ascii="宋体" w:hAnsi="宋体" w:eastAsia="宋体" w:cs="宋体"/>
                <w:sz w:val="21"/>
                <w:szCs w:val="21"/>
              </w:rPr>
            </w:pPr>
            <w:r>
              <w:rPr>
                <w:rFonts w:hint="eastAsia" w:ascii="宋体" w:hAnsi="宋体" w:eastAsia="宋体" w:cs="宋体"/>
                <w:sz w:val="21"/>
                <w:szCs w:val="21"/>
              </w:rPr>
              <w:t>2.清洗消毒环境不符合技术及服务要求扣2分。</w:t>
            </w:r>
          </w:p>
        </w:tc>
        <w:tc>
          <w:tcPr>
            <w:tcW w:w="62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p>
        </w:tc>
      </w:tr>
    </w:tbl>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82" w:firstLineChars="200"/>
        <w:jc w:val="both"/>
        <w:textAlignment w:val="auto"/>
        <w:rPr>
          <w:rFonts w:hint="eastAsia" w:ascii="宋体" w:hAnsi="宋体" w:eastAsia="宋体" w:cs="宋体"/>
          <w:b/>
          <w:bCs w:val="0"/>
          <w:color w:val="auto"/>
          <w:sz w:val="24"/>
          <w:szCs w:val="24"/>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（三）服务质量保障</w:t>
      </w:r>
    </w:p>
    <w:p>
      <w:pPr>
        <w:keepNext w:val="0"/>
        <w:keepLines w:val="0"/>
        <w:pageBreakBefore w:val="0"/>
        <w:widowControl/>
        <w:tabs>
          <w:tab w:val="left" w:pos="426"/>
        </w:tabs>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lang w:val="en-US" w:eastAsia="zh-CN"/>
        </w:rPr>
        <w:t>1、有完善的</w:t>
      </w:r>
      <w:r>
        <w:rPr>
          <w:rFonts w:hint="eastAsia" w:ascii="宋体" w:hAnsi="宋体" w:eastAsia="宋体" w:cs="宋体"/>
          <w:color w:val="000000" w:themeColor="text1"/>
          <w:sz w:val="24"/>
          <w14:textFill>
            <w14:solidFill>
              <w14:schemeClr w14:val="tx1"/>
            </w14:solidFill>
          </w14:textFill>
        </w:rPr>
        <w:t>应急</w:t>
      </w:r>
      <w:r>
        <w:rPr>
          <w:rFonts w:hint="eastAsia" w:ascii="宋体" w:hAnsi="宋体" w:eastAsia="宋体" w:cs="宋体"/>
          <w:color w:val="000000" w:themeColor="text1"/>
          <w:sz w:val="24"/>
          <w:lang w:val="en-US" w:eastAsia="zh-CN"/>
          <w14:textFill>
            <w14:solidFill>
              <w14:schemeClr w14:val="tx1"/>
            </w14:solidFill>
          </w14:textFill>
        </w:rPr>
        <w:t>维护工作安排。</w:t>
      </w:r>
      <w:r>
        <w:rPr>
          <w:rFonts w:hint="eastAsia" w:ascii="宋体" w:hAnsi="宋体" w:eastAsia="宋体" w:cs="宋体"/>
          <w:color w:val="000000" w:themeColor="text1"/>
          <w:sz w:val="24"/>
          <w14:textFill>
            <w14:solidFill>
              <w14:schemeClr w14:val="tx1"/>
            </w14:solidFill>
          </w14:textFill>
        </w:rPr>
        <w:t>对</w:t>
      </w:r>
      <w:r>
        <w:rPr>
          <w:rFonts w:hint="eastAsia" w:ascii="宋体" w:hAnsi="宋体" w:eastAsia="宋体" w:cs="宋体"/>
          <w:color w:val="000000" w:themeColor="text1"/>
          <w:sz w:val="24"/>
          <w:lang w:val="en-US" w:eastAsia="zh-CN"/>
          <w14:textFill>
            <w14:solidFill>
              <w14:schemeClr w14:val="tx1"/>
            </w14:solidFill>
          </w14:textFill>
        </w:rPr>
        <w:t>招标人</w:t>
      </w:r>
      <w:r>
        <w:rPr>
          <w:rFonts w:hint="eastAsia" w:ascii="宋体" w:hAnsi="宋体" w:eastAsia="宋体" w:cs="宋体"/>
          <w:color w:val="000000" w:themeColor="text1"/>
          <w:sz w:val="24"/>
          <w14:textFill>
            <w14:solidFill>
              <w14:schemeClr w14:val="tx1"/>
            </w14:solidFill>
          </w14:textFill>
        </w:rPr>
        <w:t>如有应急方面的需求，</w:t>
      </w:r>
      <w:r>
        <w:rPr>
          <w:rFonts w:hint="eastAsia" w:ascii="宋体" w:hAnsi="宋体" w:eastAsia="宋体" w:cs="宋体"/>
          <w:color w:val="000000" w:themeColor="text1"/>
          <w:sz w:val="24"/>
          <w:lang w:val="en-US" w:eastAsia="zh-CN"/>
          <w14:textFill>
            <w14:solidFill>
              <w14:schemeClr w14:val="tx1"/>
            </w14:solidFill>
          </w14:textFill>
        </w:rPr>
        <w:t>中标人须</w:t>
      </w:r>
      <w:r>
        <w:rPr>
          <w:rFonts w:hint="eastAsia" w:ascii="宋体" w:hAnsi="宋体" w:eastAsia="宋体" w:cs="宋体"/>
          <w:color w:val="000000" w:themeColor="text1"/>
          <w:sz w:val="24"/>
          <w14:textFill>
            <w14:solidFill>
              <w14:schemeClr w14:val="tx1"/>
            </w14:solidFill>
          </w14:textFill>
        </w:rPr>
        <w:t>做到1小时内响应。如运输车辆发生故障，</w:t>
      </w:r>
      <w:r>
        <w:rPr>
          <w:rFonts w:hint="eastAsia" w:ascii="宋体" w:hAnsi="宋体" w:eastAsia="宋体" w:cs="宋体"/>
          <w:color w:val="000000" w:themeColor="text1"/>
          <w:sz w:val="24"/>
          <w:lang w:val="en-US" w:eastAsia="zh-CN"/>
          <w14:textFill>
            <w14:solidFill>
              <w14:schemeClr w14:val="tx1"/>
            </w14:solidFill>
          </w14:textFill>
        </w:rPr>
        <w:t>须</w:t>
      </w:r>
      <w:r>
        <w:rPr>
          <w:rFonts w:hint="eastAsia" w:ascii="宋体" w:hAnsi="宋体" w:eastAsia="宋体" w:cs="宋体"/>
          <w:color w:val="000000" w:themeColor="text1"/>
          <w:sz w:val="24"/>
          <w14:textFill>
            <w14:solidFill>
              <w14:schemeClr w14:val="tx1"/>
            </w14:solidFill>
          </w14:textFill>
        </w:rPr>
        <w:t>在1小时内按排备用车辆运输布草，不影响医院</w:t>
      </w:r>
      <w:r>
        <w:rPr>
          <w:rFonts w:hint="eastAsia" w:ascii="宋体" w:hAnsi="宋体" w:eastAsia="宋体" w:cs="宋体"/>
          <w:color w:val="000000" w:themeColor="text1"/>
          <w:sz w:val="24"/>
          <w:lang w:val="en-US" w:eastAsia="zh-CN"/>
          <w14:textFill>
            <w14:solidFill>
              <w14:schemeClr w14:val="tx1"/>
            </w14:solidFill>
          </w14:textFill>
        </w:rPr>
        <w:t>织物</w:t>
      </w:r>
      <w:r>
        <w:rPr>
          <w:rFonts w:hint="eastAsia" w:ascii="宋体" w:hAnsi="宋体" w:eastAsia="宋体" w:cs="宋体"/>
          <w:color w:val="000000" w:themeColor="text1"/>
          <w:sz w:val="24"/>
          <w14:textFill>
            <w14:solidFill>
              <w14:schemeClr w14:val="tx1"/>
            </w14:solidFill>
          </w14:textFill>
        </w:rPr>
        <w:t>供应。</w:t>
      </w:r>
    </w:p>
    <w:p>
      <w:pPr>
        <w:keepNext w:val="0"/>
        <w:keepLines w:val="0"/>
        <w:pageBreakBefore w:val="0"/>
        <w:widowControl/>
        <w:tabs>
          <w:tab w:val="left" w:pos="426"/>
        </w:tabs>
        <w:kinsoku/>
        <w:wordWrap/>
        <w:overflowPunct/>
        <w:topLinePunct w:val="0"/>
        <w:autoSpaceDE/>
        <w:autoSpaceDN/>
        <w:bidi w:val="0"/>
        <w:adjustRightInd/>
        <w:snapToGrid/>
        <w:spacing w:line="240" w:lineRule="auto"/>
        <w:ind w:firstLine="480" w:firstLineChars="200"/>
        <w:textAlignment w:val="auto"/>
        <w:rPr>
          <w:rFonts w:hint="eastAsia"/>
          <w:lang w:val="en-US" w:eastAsia="zh-CN"/>
        </w:rPr>
      </w:pPr>
      <w:r>
        <w:rPr>
          <w:rFonts w:hint="eastAsia" w:ascii="宋体" w:hAnsi="宋体" w:eastAsia="宋体" w:cs="宋体"/>
          <w:sz w:val="24"/>
          <w:lang w:val="en-US" w:eastAsia="zh-CN"/>
        </w:rPr>
        <w:t>2、</w:t>
      </w:r>
      <w:r>
        <w:rPr>
          <w:rFonts w:hint="eastAsia" w:ascii="宋体" w:hAnsi="宋体" w:eastAsia="宋体" w:cs="宋体"/>
          <w:sz w:val="24"/>
        </w:rPr>
        <w:t>需求科室如因用量特殊及临时性紧急需求，如大量伤患或流行性疾病发生时，</w:t>
      </w:r>
      <w:r>
        <w:rPr>
          <w:rFonts w:hint="eastAsia" w:ascii="宋体" w:hAnsi="宋体" w:eastAsia="宋体" w:cs="宋体"/>
          <w:sz w:val="24"/>
          <w:lang w:val="en-US" w:eastAsia="zh-CN"/>
        </w:rPr>
        <w:t>中标人</w:t>
      </w:r>
      <w:r>
        <w:rPr>
          <w:rFonts w:hint="eastAsia" w:ascii="宋体" w:hAnsi="宋体" w:eastAsia="宋体" w:cs="宋体"/>
          <w:sz w:val="24"/>
        </w:rPr>
        <w:t>应于收到通知后24小时</w:t>
      </w:r>
      <w:r>
        <w:rPr>
          <w:rFonts w:hint="eastAsia" w:ascii="宋体" w:hAnsi="宋体" w:eastAsia="宋体" w:cs="宋体"/>
          <w:sz w:val="24"/>
          <w:lang w:val="en-US" w:eastAsia="zh-CN"/>
        </w:rPr>
        <w:t>内</w:t>
      </w:r>
      <w:r>
        <w:rPr>
          <w:rFonts w:hint="eastAsia" w:ascii="宋体" w:hAnsi="宋体" w:eastAsia="宋体" w:cs="宋体"/>
          <w:sz w:val="24"/>
        </w:rPr>
        <w:t>补充足够用量至需求部门。</w:t>
      </w:r>
    </w:p>
    <w:p>
      <w:pPr>
        <w:keepNext w:val="0"/>
        <w:keepLines w:val="0"/>
        <w:pageBreakBefore w:val="0"/>
        <w:widowControl/>
        <w:tabs>
          <w:tab w:val="left" w:pos="426"/>
        </w:tabs>
        <w:kinsoku/>
        <w:wordWrap/>
        <w:overflowPunct/>
        <w:topLinePunct w:val="0"/>
        <w:autoSpaceDE/>
        <w:autoSpaceDN/>
        <w:bidi w:val="0"/>
        <w:adjustRightInd/>
        <w:snapToGrid/>
        <w:spacing w:line="240" w:lineRule="auto"/>
        <w:ind w:firstLine="480" w:firstLineChars="200"/>
        <w:textAlignment w:val="auto"/>
        <w:rPr>
          <w:rFonts w:hint="eastAsia" w:ascii="宋体" w:hAnsi="宋体" w:cs="宋体"/>
          <w:b/>
          <w:bCs w:val="0"/>
          <w:color w:val="auto"/>
          <w:sz w:val="24"/>
          <w:szCs w:val="24"/>
          <w:lang w:val="en-US" w:eastAsia="zh-CN"/>
        </w:rPr>
      </w:pPr>
      <w:r>
        <w:rPr>
          <w:rFonts w:hint="eastAsia" w:ascii="宋体" w:hAnsi="宋体" w:eastAsia="宋体" w:cs="宋体"/>
          <w:sz w:val="24"/>
          <w:lang w:val="en-US" w:eastAsia="zh-CN"/>
        </w:rPr>
        <w:t>3、中标人</w:t>
      </w:r>
      <w:r>
        <w:rPr>
          <w:rFonts w:hint="eastAsia" w:ascii="宋体" w:hAnsi="宋体" w:eastAsia="宋体" w:cs="宋体"/>
          <w:sz w:val="24"/>
        </w:rPr>
        <w:t>应该制订安全、有效的</w:t>
      </w:r>
      <w:r>
        <w:rPr>
          <w:rFonts w:hint="eastAsia" w:ascii="宋体" w:hAnsi="宋体" w:eastAsia="宋体" w:cs="宋体"/>
          <w:sz w:val="24"/>
          <w:lang w:val="hr-HR"/>
        </w:rPr>
        <w:t>特殊情况</w:t>
      </w:r>
      <w:r>
        <w:rPr>
          <w:rFonts w:hint="eastAsia" w:ascii="宋体" w:hAnsi="宋体" w:eastAsia="宋体" w:cs="宋体"/>
          <w:sz w:val="24"/>
          <w:lang w:val="hr-HR" w:eastAsia="zh-CN"/>
        </w:rPr>
        <w:t>，</w:t>
      </w:r>
      <w:r>
        <w:rPr>
          <w:rFonts w:hint="eastAsia" w:ascii="宋体" w:hAnsi="宋体" w:eastAsia="宋体" w:cs="宋体"/>
          <w:sz w:val="24"/>
          <w:lang w:val="hr-HR"/>
        </w:rPr>
        <w:t>如交通受阻、停电、停水、停气、机器设备故障等应急预案，以确保</w:t>
      </w:r>
      <w:r>
        <w:rPr>
          <w:rFonts w:hint="eastAsia" w:ascii="宋体" w:hAnsi="宋体" w:eastAsia="宋体" w:cs="宋体"/>
          <w:sz w:val="24"/>
          <w:lang w:val="en-US" w:eastAsia="zh-CN"/>
        </w:rPr>
        <w:t>招标人</w:t>
      </w:r>
      <w:r>
        <w:rPr>
          <w:rFonts w:hint="eastAsia" w:ascii="宋体" w:hAnsi="宋体" w:eastAsia="宋体" w:cs="宋体"/>
          <w:sz w:val="24"/>
          <w:lang w:val="hr-HR"/>
        </w:rPr>
        <w:t>织物供给，并在投标文件中列明。</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rPr>
          <w:rFonts w:hint="eastAsia" w:ascii="宋体" w:hAnsi="宋体" w:cs="宋体"/>
          <w:b/>
          <w:bCs w:val="0"/>
          <w:color w:val="auto"/>
          <w:sz w:val="24"/>
          <w:szCs w:val="24"/>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rPr>
          <w:rFonts w:hint="eastAsia" w:ascii="宋体" w:hAnsi="宋体" w:cs="宋体"/>
          <w:b/>
          <w:bCs w:val="0"/>
          <w:color w:val="auto"/>
          <w:sz w:val="28"/>
          <w:szCs w:val="28"/>
          <w:lang w:val="en-US" w:eastAsia="zh-CN"/>
        </w:rPr>
      </w:pPr>
      <w:r>
        <w:rPr>
          <w:rFonts w:hint="eastAsia" w:ascii="宋体" w:hAnsi="宋体" w:cs="宋体"/>
          <w:b/>
          <w:bCs w:val="0"/>
          <w:color w:val="auto"/>
          <w:sz w:val="28"/>
          <w:szCs w:val="28"/>
          <w:lang w:val="en-US" w:eastAsia="zh-CN"/>
        </w:rPr>
        <w:t>六、商务需求</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（一）为医院提供服务方案：</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1、针对本项目制定完善的服务方案，应体现投标人的经验和能力、管理组织、工作计划、工作措施等阐述应详细具体、针对性强并且各项措施切实可行。</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2、方案包括但不限于：</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（1）管理服务理念和目标，提出洗涤服务的整体设想及策划，包括服务目标，管理措施等。</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（2）项目管理机构运作方案、管理制度和工作计划。项目经理的管理职责、内部管理的职责分工、日常管理制度和考核办法。</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（3）提供人员配备、岗位设置、人员考核、员工培训、工具设备等方案。</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（4）提供详细可行的服务方案，包括但不限于医用织物洗涤方案、配送方案、拆装洗涤方案、信息化智能服务方案、培训方案、应急突发事件处置预案等。</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（二）提供洗涤质量检测数据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lang w:val="en-US" w:eastAsia="zh-CN"/>
        </w:rPr>
        <w:t>招标人</w:t>
      </w:r>
      <w:r>
        <w:rPr>
          <w:rFonts w:hint="eastAsia" w:ascii="宋体" w:hAnsi="宋体" w:eastAsia="宋体" w:cs="宋体"/>
          <w:sz w:val="24"/>
        </w:rPr>
        <w:t>可不定期到</w:t>
      </w:r>
      <w:r>
        <w:rPr>
          <w:rFonts w:hint="eastAsia" w:ascii="宋体" w:hAnsi="宋体" w:eastAsia="宋体" w:cs="宋体"/>
          <w:sz w:val="24"/>
          <w:lang w:val="en-US" w:eastAsia="zh-CN"/>
        </w:rPr>
        <w:t>中标人</w:t>
      </w:r>
      <w:r>
        <w:rPr>
          <w:rFonts w:hint="eastAsia" w:ascii="宋体" w:hAnsi="宋体" w:eastAsia="宋体" w:cs="宋体"/>
          <w:sz w:val="24"/>
        </w:rPr>
        <w:t>所在的洗涤现场对工作质量进行监督和指导；</w:t>
      </w:r>
      <w:r>
        <w:rPr>
          <w:rFonts w:hint="eastAsia" w:ascii="宋体" w:hAnsi="宋体" w:eastAsia="宋体" w:cs="宋体"/>
          <w:sz w:val="24"/>
          <w:lang w:val="en-US" w:eastAsia="zh-CN"/>
        </w:rPr>
        <w:t>中标人</w:t>
      </w:r>
      <w:r>
        <w:rPr>
          <w:rFonts w:hint="eastAsia" w:ascii="宋体" w:hAnsi="宋体" w:eastAsia="宋体" w:cs="宋体"/>
          <w:sz w:val="24"/>
        </w:rPr>
        <w:t>应每</w:t>
      </w:r>
      <w:r>
        <w:rPr>
          <w:rFonts w:hint="eastAsia" w:ascii="宋体" w:hAnsi="宋体" w:eastAsia="宋体" w:cs="宋体"/>
          <w:sz w:val="24"/>
          <w:lang w:val="en-US" w:eastAsia="zh-CN"/>
        </w:rPr>
        <w:t>季度</w:t>
      </w:r>
      <w:r>
        <w:rPr>
          <w:rFonts w:hint="eastAsia" w:ascii="宋体" w:hAnsi="宋体" w:eastAsia="宋体" w:cs="宋体"/>
          <w:sz w:val="24"/>
        </w:rPr>
        <w:t>一次向</w:t>
      </w:r>
      <w:r>
        <w:rPr>
          <w:rFonts w:hint="eastAsia" w:ascii="宋体" w:hAnsi="宋体" w:eastAsia="宋体" w:cs="宋体"/>
          <w:sz w:val="24"/>
          <w:lang w:val="en-US" w:eastAsia="zh-CN"/>
        </w:rPr>
        <w:t>招标人</w:t>
      </w:r>
      <w:r>
        <w:rPr>
          <w:rFonts w:hint="eastAsia" w:ascii="宋体" w:hAnsi="宋体" w:eastAsia="宋体" w:cs="宋体"/>
          <w:sz w:val="24"/>
        </w:rPr>
        <w:t>提供广州市疾病预防控制中心或有资质的第三方检测机构出具的衣物布草和操作场所的检测报告复印件加盖印章（原件备查），以及</w:t>
      </w:r>
      <w:r>
        <w:rPr>
          <w:rFonts w:hint="eastAsia" w:ascii="宋体" w:hAnsi="宋体" w:eastAsia="宋体" w:cs="宋体"/>
          <w:sz w:val="24"/>
          <w:lang w:val="en-US" w:eastAsia="zh-CN"/>
        </w:rPr>
        <w:t>季度</w:t>
      </w:r>
      <w:r>
        <w:rPr>
          <w:rFonts w:hint="eastAsia" w:ascii="宋体" w:hAnsi="宋体" w:eastAsia="宋体" w:cs="宋体"/>
          <w:sz w:val="24"/>
        </w:rPr>
        <w:t>织物洗涤数据分析报告。</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）资料管理与保存要求：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洁污织物收集、交接时，应有记录单据，记录内容应包括单位名称、织物名称、数量、外观、洗涤消毒方式、交接时间等信息，并有质检员和交接人员签字；记录单据一式三联，供双方存查、追溯。日常质检记录、交接记录应具有可追溯性，记录的保存期</w:t>
      </w:r>
      <w:r>
        <w:rPr>
          <w:rFonts w:hint="eastAsia" w:ascii="宋体" w:hAnsi="宋体" w:eastAsia="宋体" w:cs="宋体"/>
          <w:sz w:val="24"/>
          <w:szCs w:val="24"/>
          <w:lang w:val="en-US" w:eastAsia="zh-CN"/>
        </w:rPr>
        <w:t>为</w:t>
      </w:r>
      <w:r>
        <w:rPr>
          <w:rFonts w:hint="eastAsia" w:ascii="宋体" w:hAnsi="宋体" w:eastAsia="宋体" w:cs="宋体"/>
          <w:sz w:val="24"/>
          <w:szCs w:val="24"/>
          <w:lang w:eastAsia="zh-CN"/>
        </w:rPr>
        <w:t>1年</w:t>
      </w:r>
      <w:r>
        <w:rPr>
          <w:rFonts w:hint="eastAsia" w:ascii="宋体" w:hAnsi="宋体" w:eastAsia="宋体" w:cs="宋体"/>
          <w:sz w:val="24"/>
          <w:szCs w:val="24"/>
          <w:lang w:val="en-US" w:eastAsia="zh-CN"/>
        </w:rPr>
        <w:t>或以上</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2、中标人</w:t>
      </w:r>
      <w:r>
        <w:rPr>
          <w:rFonts w:hint="eastAsia" w:ascii="宋体" w:hAnsi="宋体" w:eastAsia="宋体" w:cs="宋体"/>
          <w:sz w:val="24"/>
          <w:szCs w:val="24"/>
          <w:lang w:eastAsia="zh-CN"/>
        </w:rPr>
        <w:t>洗衣房的各项资质证件、管理制度、风险责任协议书、质量检测报告，以及所用洗涤剂、消</w:t>
      </w:r>
      <w:r>
        <w:rPr>
          <w:rFonts w:hint="eastAsia" w:ascii="宋体" w:hAnsi="宋体" w:eastAsia="宋体" w:cs="宋体"/>
          <w:b w:val="0"/>
          <w:bCs w:val="0"/>
          <w:sz w:val="24"/>
          <w:szCs w:val="24"/>
          <w:lang w:eastAsia="zh-CN"/>
        </w:rPr>
        <w:t>毒剂（复印件加盖红章</w:t>
      </w:r>
      <w:r>
        <w:rPr>
          <w:rFonts w:hint="eastAsia" w:ascii="宋体" w:hAnsi="宋体" w:eastAsia="宋体" w:cs="宋体"/>
          <w:sz w:val="24"/>
          <w:szCs w:val="24"/>
          <w:lang w:eastAsia="zh-CN"/>
        </w:rPr>
        <w:t>）等资料应建档备查，及时更新，同时提交</w:t>
      </w:r>
      <w:r>
        <w:rPr>
          <w:rFonts w:hint="eastAsia" w:ascii="宋体" w:hAnsi="宋体" w:eastAsia="宋体" w:cs="宋体"/>
          <w:sz w:val="24"/>
          <w:szCs w:val="24"/>
          <w:lang w:val="en-US" w:eastAsia="zh-CN"/>
        </w:rPr>
        <w:t>招标人</w:t>
      </w:r>
      <w:r>
        <w:rPr>
          <w:rFonts w:hint="eastAsia" w:ascii="宋体" w:hAnsi="宋体" w:eastAsia="宋体" w:cs="宋体"/>
          <w:sz w:val="24"/>
          <w:szCs w:val="24"/>
          <w:lang w:eastAsia="zh-CN"/>
        </w:rPr>
        <w:t>审核备案。</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rPr>
          <w:rFonts w:hint="eastAsia" w:ascii="宋体" w:hAnsi="宋体" w:cs="宋体"/>
          <w:b/>
          <w:bCs w:val="0"/>
          <w:color w:val="auto"/>
          <w:sz w:val="24"/>
          <w:szCs w:val="24"/>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rPr>
          <w:rFonts w:hint="eastAsia" w:ascii="宋体" w:hAnsi="宋体" w:cs="宋体"/>
          <w:b/>
          <w:bCs w:val="0"/>
          <w:color w:val="auto"/>
          <w:sz w:val="28"/>
          <w:szCs w:val="28"/>
          <w:lang w:val="en-US" w:eastAsia="zh-CN"/>
        </w:rPr>
      </w:pPr>
      <w:r>
        <w:rPr>
          <w:rFonts w:hint="eastAsia" w:ascii="宋体" w:hAnsi="宋体" w:cs="宋体"/>
          <w:b/>
          <w:bCs w:val="0"/>
          <w:color w:val="auto"/>
          <w:sz w:val="28"/>
          <w:szCs w:val="28"/>
          <w:lang w:val="en-US" w:eastAsia="zh-CN"/>
        </w:rPr>
        <w:t>七、投标报价</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报价包括医用织物租赁、洗涤、配送费用（包括下收、下送及运输）、人工费、劳保服装费、管理费、劳动保险费、利润、税金、辅料（缝补用的针线、衣扣、拉链、挂钩、布带）、芯片、智能化管理等费用。</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80" w:firstLineChars="20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2、报价中应综合考虑一些变更或不可预见的风险因素，该价格一旦报出在合同期内不得调整，详细单价租赁、洗涤报价单详见附件，单独报价。</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80" w:firstLineChars="200"/>
        <w:jc w:val="both"/>
        <w:textAlignment w:val="auto"/>
        <w:rPr>
          <w:rFonts w:hint="eastAsia"/>
          <w:lang w:eastAsia="zh-CN"/>
        </w:rPr>
      </w:pPr>
      <w:r>
        <w:rPr>
          <w:rFonts w:hint="eastAsia" w:ascii="宋体" w:hAnsi="宋体" w:eastAsia="宋体" w:cs="宋体"/>
          <w:b w:val="0"/>
          <w:bCs/>
          <w:color w:val="auto"/>
          <w:sz w:val="24"/>
          <w:szCs w:val="24"/>
          <w:lang w:val="en-US" w:eastAsia="zh-CN"/>
        </w:rPr>
        <w:t>3、投标人应按国家有关的医用织物租赁、洗涤收费标准，结合本单位及本合同实际情况，报出其能承受的最低合理价格。该价格是在排除各种差异因素后，不超出正常当地市场价格，并且保证价格不应高于对其他情况相似的合同价。如有违背，采购人有权终止合同或要求归还所付的超支价款。</w:t>
      </w:r>
    </w:p>
    <w:sectPr>
      <w:headerReference r:id="rId3" w:type="default"/>
      <w:footerReference r:id="rId4" w:type="default"/>
      <w:pgSz w:w="11906" w:h="16838"/>
      <w:pgMar w:top="2098" w:right="1304" w:bottom="1701" w:left="1304" w:header="567"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eastAsiaTheme="minorEastAsia"/>
        <w:lang w:eastAsia="zh-CN"/>
      </w:rPr>
    </w:pPr>
    <w:r>
      <w:rPr>
        <w:rFonts w:hint="eastAsia" w:eastAsiaTheme="minorEastAsia"/>
        <w:lang w:eastAsia="zh-CN"/>
      </w:rPr>
      <w:drawing>
        <wp:inline distT="0" distB="0" distL="114300" distR="114300">
          <wp:extent cx="1619885" cy="680085"/>
          <wp:effectExtent l="0" t="0" r="18415" b="5715"/>
          <wp:docPr id="1" name="图片 1" descr="2019-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19-10-31"/>
                  <pic:cNvPicPr>
                    <a:picLocks noChangeAspect="1"/>
                  </pic:cNvPicPr>
                </pic:nvPicPr>
                <pic:blipFill>
                  <a:blip r:embed="rId1"/>
                  <a:stretch>
                    <a:fillRect/>
                  </a:stretch>
                </pic:blipFill>
                <pic:spPr>
                  <a:xfrm>
                    <a:off x="0" y="0"/>
                    <a:ext cx="1619885" cy="6800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8F0BC"/>
    <w:multiLevelType w:val="singleLevel"/>
    <w:tmpl w:val="9098F0BC"/>
    <w:lvl w:ilvl="0" w:tentative="0">
      <w:start w:val="5"/>
      <w:numFmt w:val="chineseCounting"/>
      <w:suff w:val="nothing"/>
      <w:lvlText w:val="%1、"/>
      <w:lvlJc w:val="left"/>
      <w:rPr>
        <w:rFonts w:hint="eastAsia"/>
      </w:rPr>
    </w:lvl>
  </w:abstractNum>
  <w:abstractNum w:abstractNumId="1">
    <w:nsid w:val="C4BA86A3"/>
    <w:multiLevelType w:val="singleLevel"/>
    <w:tmpl w:val="C4BA86A3"/>
    <w:lvl w:ilvl="0" w:tentative="0">
      <w:start w:val="2"/>
      <w:numFmt w:val="chineseCounting"/>
      <w:suff w:val="nothing"/>
      <w:lvlText w:val="%1、"/>
      <w:lvlJc w:val="left"/>
      <w:rPr>
        <w:rFonts w:hint="eastAsia"/>
      </w:rPr>
    </w:lvl>
  </w:abstractNum>
  <w:abstractNum w:abstractNumId="2">
    <w:nsid w:val="FA265908"/>
    <w:multiLevelType w:val="singleLevel"/>
    <w:tmpl w:val="FA265908"/>
    <w:lvl w:ilvl="0" w:tentative="0">
      <w:start w:val="4"/>
      <w:numFmt w:val="decimal"/>
      <w:suff w:val="nothing"/>
      <w:lvlText w:val="（%1）"/>
      <w:lvlJc w:val="left"/>
    </w:lvl>
  </w:abstractNum>
  <w:abstractNum w:abstractNumId="3">
    <w:nsid w:val="FC1862B8"/>
    <w:multiLevelType w:val="singleLevel"/>
    <w:tmpl w:val="FC1862B8"/>
    <w:lvl w:ilvl="0" w:tentative="0">
      <w:start w:val="1"/>
      <w:numFmt w:val="chineseCounting"/>
      <w:suff w:val="nothing"/>
      <w:lvlText w:val="（%1）"/>
      <w:lvlJc w:val="left"/>
      <w:rPr>
        <w:rFonts w:hint="eastAsia"/>
      </w:rPr>
    </w:lvl>
  </w:abstractNum>
  <w:abstractNum w:abstractNumId="4">
    <w:nsid w:val="03DE5EE3"/>
    <w:multiLevelType w:val="singleLevel"/>
    <w:tmpl w:val="03DE5EE3"/>
    <w:lvl w:ilvl="0" w:tentative="0">
      <w:start w:val="1"/>
      <w:numFmt w:val="decimal"/>
      <w:suff w:val="nothing"/>
      <w:lvlText w:val="（%1）"/>
      <w:lvlJc w:val="left"/>
    </w:lvl>
  </w:abstractNum>
  <w:abstractNum w:abstractNumId="5">
    <w:nsid w:val="1A2DBF18"/>
    <w:multiLevelType w:val="singleLevel"/>
    <w:tmpl w:val="1A2DBF18"/>
    <w:lvl w:ilvl="0" w:tentative="0">
      <w:start w:val="1"/>
      <w:numFmt w:val="decimal"/>
      <w:suff w:val="nothing"/>
      <w:lvlText w:val="%1、"/>
      <w:lvlJc w:val="left"/>
    </w:lvl>
  </w:abstractNum>
  <w:abstractNum w:abstractNumId="6">
    <w:nsid w:val="2ACEEC1C"/>
    <w:multiLevelType w:val="singleLevel"/>
    <w:tmpl w:val="2ACEEC1C"/>
    <w:lvl w:ilvl="0" w:tentative="0">
      <w:start w:val="2"/>
      <w:numFmt w:val="chineseCounting"/>
      <w:suff w:val="nothing"/>
      <w:lvlText w:val="（%1）"/>
      <w:lvlJc w:val="left"/>
      <w:rPr>
        <w:rFonts w:hint="eastAsia"/>
      </w:rPr>
    </w:lvl>
  </w:abstractNum>
  <w:abstractNum w:abstractNumId="7">
    <w:nsid w:val="4947D454"/>
    <w:multiLevelType w:val="singleLevel"/>
    <w:tmpl w:val="4947D454"/>
    <w:lvl w:ilvl="0" w:tentative="0">
      <w:start w:val="1"/>
      <w:numFmt w:val="decimal"/>
      <w:suff w:val="nothing"/>
      <w:lvlText w:val="（%1）"/>
      <w:lvlJc w:val="left"/>
    </w:lvl>
  </w:abstractNum>
  <w:abstractNum w:abstractNumId="8">
    <w:nsid w:val="681DD2E0"/>
    <w:multiLevelType w:val="singleLevel"/>
    <w:tmpl w:val="681DD2E0"/>
    <w:lvl w:ilvl="0" w:tentative="0">
      <w:start w:val="3"/>
      <w:numFmt w:val="decimal"/>
      <w:suff w:val="nothing"/>
      <w:lvlText w:val="%1、"/>
      <w:lvlJc w:val="left"/>
    </w:lvl>
  </w:abstractNum>
  <w:num w:numId="1">
    <w:abstractNumId w:val="1"/>
  </w:num>
  <w:num w:numId="2">
    <w:abstractNumId w:val="2"/>
  </w:num>
  <w:num w:numId="3">
    <w:abstractNumId w:val="8"/>
  </w:num>
  <w:num w:numId="4">
    <w:abstractNumId w:val="6"/>
  </w:num>
  <w:num w:numId="5">
    <w:abstractNumId w:val="5"/>
  </w:num>
  <w:num w:numId="6">
    <w:abstractNumId w:val="7"/>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wMTI3ZDVmM2MwYmM0YTQwYTMyODJhZjRiNDIzMmUifQ=="/>
  </w:docVars>
  <w:rsids>
    <w:rsidRoot w:val="3D3B4A08"/>
    <w:rsid w:val="00476EE1"/>
    <w:rsid w:val="01561CA7"/>
    <w:rsid w:val="01DA20AA"/>
    <w:rsid w:val="01FF0067"/>
    <w:rsid w:val="023870D5"/>
    <w:rsid w:val="02566477"/>
    <w:rsid w:val="02A41420"/>
    <w:rsid w:val="02BE0B78"/>
    <w:rsid w:val="02D768EE"/>
    <w:rsid w:val="02FB57E0"/>
    <w:rsid w:val="034D095E"/>
    <w:rsid w:val="03600692"/>
    <w:rsid w:val="039B4674"/>
    <w:rsid w:val="043B10FF"/>
    <w:rsid w:val="04627CA9"/>
    <w:rsid w:val="05002B6F"/>
    <w:rsid w:val="05157BA2"/>
    <w:rsid w:val="056A0AB5"/>
    <w:rsid w:val="05783516"/>
    <w:rsid w:val="057900DB"/>
    <w:rsid w:val="0598566E"/>
    <w:rsid w:val="05A84572"/>
    <w:rsid w:val="05E9638D"/>
    <w:rsid w:val="063D2F0C"/>
    <w:rsid w:val="064424ED"/>
    <w:rsid w:val="064F2C3F"/>
    <w:rsid w:val="066F61BD"/>
    <w:rsid w:val="06762EF2"/>
    <w:rsid w:val="06913258"/>
    <w:rsid w:val="06F85085"/>
    <w:rsid w:val="06FB1FC5"/>
    <w:rsid w:val="07481042"/>
    <w:rsid w:val="076A46C8"/>
    <w:rsid w:val="07AF4323"/>
    <w:rsid w:val="07C136C9"/>
    <w:rsid w:val="086B2EB8"/>
    <w:rsid w:val="086C5D2B"/>
    <w:rsid w:val="08C47A01"/>
    <w:rsid w:val="08D96F67"/>
    <w:rsid w:val="0926412B"/>
    <w:rsid w:val="092A616F"/>
    <w:rsid w:val="094E3682"/>
    <w:rsid w:val="095B101E"/>
    <w:rsid w:val="09992B4F"/>
    <w:rsid w:val="09CA0B1C"/>
    <w:rsid w:val="09E52755"/>
    <w:rsid w:val="0AEA6F02"/>
    <w:rsid w:val="0AF12519"/>
    <w:rsid w:val="0B2527F9"/>
    <w:rsid w:val="0B633415"/>
    <w:rsid w:val="0B7D02A4"/>
    <w:rsid w:val="0B855C42"/>
    <w:rsid w:val="0BB53545"/>
    <w:rsid w:val="0BCB0FBA"/>
    <w:rsid w:val="0BE8391A"/>
    <w:rsid w:val="0C8E4FDD"/>
    <w:rsid w:val="0CAB0FE3"/>
    <w:rsid w:val="0CD12600"/>
    <w:rsid w:val="0D1A6C4D"/>
    <w:rsid w:val="0D3F089F"/>
    <w:rsid w:val="0D95362E"/>
    <w:rsid w:val="0DCD726B"/>
    <w:rsid w:val="0DE56194"/>
    <w:rsid w:val="0DED346A"/>
    <w:rsid w:val="0DED7DC2"/>
    <w:rsid w:val="0E1C7FA0"/>
    <w:rsid w:val="0E484B44"/>
    <w:rsid w:val="0E810319"/>
    <w:rsid w:val="0EA21BDD"/>
    <w:rsid w:val="0EB01236"/>
    <w:rsid w:val="0EB5630C"/>
    <w:rsid w:val="0ED463D8"/>
    <w:rsid w:val="0ED63EFE"/>
    <w:rsid w:val="0ED95707"/>
    <w:rsid w:val="0EFA4090"/>
    <w:rsid w:val="0F29476A"/>
    <w:rsid w:val="0F2A424A"/>
    <w:rsid w:val="0F4D1A20"/>
    <w:rsid w:val="0F977B31"/>
    <w:rsid w:val="102A464C"/>
    <w:rsid w:val="10437714"/>
    <w:rsid w:val="106F460A"/>
    <w:rsid w:val="10970E6A"/>
    <w:rsid w:val="10A83678"/>
    <w:rsid w:val="112371A2"/>
    <w:rsid w:val="11F03528"/>
    <w:rsid w:val="12F26E2C"/>
    <w:rsid w:val="130003A3"/>
    <w:rsid w:val="1306125E"/>
    <w:rsid w:val="13255454"/>
    <w:rsid w:val="133554A9"/>
    <w:rsid w:val="13CC7C59"/>
    <w:rsid w:val="140F7DA7"/>
    <w:rsid w:val="14C94663"/>
    <w:rsid w:val="14D25167"/>
    <w:rsid w:val="15121A08"/>
    <w:rsid w:val="154C6CC8"/>
    <w:rsid w:val="15597F0E"/>
    <w:rsid w:val="15B42ABF"/>
    <w:rsid w:val="15C251DC"/>
    <w:rsid w:val="15EF3AF7"/>
    <w:rsid w:val="160F7CF5"/>
    <w:rsid w:val="16445BF1"/>
    <w:rsid w:val="164F0587"/>
    <w:rsid w:val="165710DF"/>
    <w:rsid w:val="167F4E7B"/>
    <w:rsid w:val="16A65C51"/>
    <w:rsid w:val="173C4B1A"/>
    <w:rsid w:val="17E05CBA"/>
    <w:rsid w:val="18245CDA"/>
    <w:rsid w:val="184620F4"/>
    <w:rsid w:val="18CB084B"/>
    <w:rsid w:val="18D310FB"/>
    <w:rsid w:val="18E23ED6"/>
    <w:rsid w:val="18E941FC"/>
    <w:rsid w:val="18FA2EDF"/>
    <w:rsid w:val="190F698A"/>
    <w:rsid w:val="1921486E"/>
    <w:rsid w:val="192F5006"/>
    <w:rsid w:val="19450901"/>
    <w:rsid w:val="194A596B"/>
    <w:rsid w:val="19597C05"/>
    <w:rsid w:val="19944C5E"/>
    <w:rsid w:val="199C7AF2"/>
    <w:rsid w:val="19AF1F1B"/>
    <w:rsid w:val="19CE0BFB"/>
    <w:rsid w:val="19F33BB6"/>
    <w:rsid w:val="1A0E50CF"/>
    <w:rsid w:val="1A937147"/>
    <w:rsid w:val="1AC13CB4"/>
    <w:rsid w:val="1B133F19"/>
    <w:rsid w:val="1B4A3CA9"/>
    <w:rsid w:val="1C0E1F2F"/>
    <w:rsid w:val="1C1D13BE"/>
    <w:rsid w:val="1C512E14"/>
    <w:rsid w:val="1CFD2C35"/>
    <w:rsid w:val="1D047337"/>
    <w:rsid w:val="1D2D6F56"/>
    <w:rsid w:val="1DCE0BB5"/>
    <w:rsid w:val="1E3361C0"/>
    <w:rsid w:val="1E5A2ED1"/>
    <w:rsid w:val="1E7E7818"/>
    <w:rsid w:val="1E890F8D"/>
    <w:rsid w:val="1E957931"/>
    <w:rsid w:val="1EA63FAE"/>
    <w:rsid w:val="1EF009BC"/>
    <w:rsid w:val="1F0B7BF4"/>
    <w:rsid w:val="1F3709E9"/>
    <w:rsid w:val="1F3F5AEF"/>
    <w:rsid w:val="1F917661"/>
    <w:rsid w:val="1F9C4CF0"/>
    <w:rsid w:val="20586E69"/>
    <w:rsid w:val="206375BB"/>
    <w:rsid w:val="209B0B03"/>
    <w:rsid w:val="20FA5D5B"/>
    <w:rsid w:val="21425423"/>
    <w:rsid w:val="21432277"/>
    <w:rsid w:val="21484179"/>
    <w:rsid w:val="21621621"/>
    <w:rsid w:val="21A35A6C"/>
    <w:rsid w:val="21BA7ED0"/>
    <w:rsid w:val="22426FD3"/>
    <w:rsid w:val="226B2757"/>
    <w:rsid w:val="22745AB0"/>
    <w:rsid w:val="229D54D5"/>
    <w:rsid w:val="22E06DFF"/>
    <w:rsid w:val="233D23C7"/>
    <w:rsid w:val="23626302"/>
    <w:rsid w:val="242515DF"/>
    <w:rsid w:val="243C25FD"/>
    <w:rsid w:val="245C2C9F"/>
    <w:rsid w:val="247E48FC"/>
    <w:rsid w:val="24C0767C"/>
    <w:rsid w:val="24FD761E"/>
    <w:rsid w:val="253A4D8F"/>
    <w:rsid w:val="255F4BB4"/>
    <w:rsid w:val="25845AB3"/>
    <w:rsid w:val="25BD098A"/>
    <w:rsid w:val="25E940BF"/>
    <w:rsid w:val="262C2A14"/>
    <w:rsid w:val="26435EC5"/>
    <w:rsid w:val="265529A1"/>
    <w:rsid w:val="265956E8"/>
    <w:rsid w:val="26630378"/>
    <w:rsid w:val="2666570F"/>
    <w:rsid w:val="26B648E9"/>
    <w:rsid w:val="2705317A"/>
    <w:rsid w:val="2707402B"/>
    <w:rsid w:val="273B20AC"/>
    <w:rsid w:val="28F83DC7"/>
    <w:rsid w:val="2905044A"/>
    <w:rsid w:val="290563CB"/>
    <w:rsid w:val="296C014A"/>
    <w:rsid w:val="29BD7D3C"/>
    <w:rsid w:val="29BE79F2"/>
    <w:rsid w:val="29DF5578"/>
    <w:rsid w:val="2A3D2C2B"/>
    <w:rsid w:val="2A4163FA"/>
    <w:rsid w:val="2A5E32CD"/>
    <w:rsid w:val="2AAD309E"/>
    <w:rsid w:val="2AF7727E"/>
    <w:rsid w:val="2B2838DB"/>
    <w:rsid w:val="2B4A6DF2"/>
    <w:rsid w:val="2B511F67"/>
    <w:rsid w:val="2B5E554F"/>
    <w:rsid w:val="2B8A6344"/>
    <w:rsid w:val="2BDB7C6F"/>
    <w:rsid w:val="2BE23A8A"/>
    <w:rsid w:val="2BF65788"/>
    <w:rsid w:val="2C210A56"/>
    <w:rsid w:val="2C362245"/>
    <w:rsid w:val="2C372028"/>
    <w:rsid w:val="2C42327B"/>
    <w:rsid w:val="2CBC7C58"/>
    <w:rsid w:val="2D237A3D"/>
    <w:rsid w:val="2D58628E"/>
    <w:rsid w:val="2DA07759"/>
    <w:rsid w:val="2DF758B2"/>
    <w:rsid w:val="2E081EDB"/>
    <w:rsid w:val="2E642E7C"/>
    <w:rsid w:val="2E6E7857"/>
    <w:rsid w:val="2E7C6A4A"/>
    <w:rsid w:val="2EBA3D06"/>
    <w:rsid w:val="2EDA6C9B"/>
    <w:rsid w:val="2EED2E72"/>
    <w:rsid w:val="2F3E02C0"/>
    <w:rsid w:val="2F65331D"/>
    <w:rsid w:val="2F6D3490"/>
    <w:rsid w:val="311B0E2A"/>
    <w:rsid w:val="311F752F"/>
    <w:rsid w:val="317A6513"/>
    <w:rsid w:val="319F5F79"/>
    <w:rsid w:val="31CC3212"/>
    <w:rsid w:val="31EB11BF"/>
    <w:rsid w:val="32220E91"/>
    <w:rsid w:val="32384404"/>
    <w:rsid w:val="323F2F4E"/>
    <w:rsid w:val="327613D0"/>
    <w:rsid w:val="327A42BE"/>
    <w:rsid w:val="32A23F73"/>
    <w:rsid w:val="32AA2E28"/>
    <w:rsid w:val="32DC13D3"/>
    <w:rsid w:val="3351308C"/>
    <w:rsid w:val="338B5000"/>
    <w:rsid w:val="3431496E"/>
    <w:rsid w:val="346534AA"/>
    <w:rsid w:val="3490711A"/>
    <w:rsid w:val="35134EAA"/>
    <w:rsid w:val="35366BF5"/>
    <w:rsid w:val="353F4BDD"/>
    <w:rsid w:val="35661288"/>
    <w:rsid w:val="357F4ED7"/>
    <w:rsid w:val="35986F42"/>
    <w:rsid w:val="35AB7BFD"/>
    <w:rsid w:val="35DE565D"/>
    <w:rsid w:val="365B2DB7"/>
    <w:rsid w:val="367F5B08"/>
    <w:rsid w:val="36BF32BE"/>
    <w:rsid w:val="36E36908"/>
    <w:rsid w:val="36F80606"/>
    <w:rsid w:val="37474232"/>
    <w:rsid w:val="377C4D93"/>
    <w:rsid w:val="37B564F7"/>
    <w:rsid w:val="37E42938"/>
    <w:rsid w:val="37F84F35"/>
    <w:rsid w:val="384A6C3F"/>
    <w:rsid w:val="38C727A6"/>
    <w:rsid w:val="38F04F1A"/>
    <w:rsid w:val="391C5D42"/>
    <w:rsid w:val="394713D0"/>
    <w:rsid w:val="39846181"/>
    <w:rsid w:val="39882115"/>
    <w:rsid w:val="39A607ED"/>
    <w:rsid w:val="39B4700C"/>
    <w:rsid w:val="39DA5780"/>
    <w:rsid w:val="3AD71050"/>
    <w:rsid w:val="3AFF1218"/>
    <w:rsid w:val="3BA23236"/>
    <w:rsid w:val="3BB4717C"/>
    <w:rsid w:val="3BEA72AB"/>
    <w:rsid w:val="3C074E47"/>
    <w:rsid w:val="3C0A4D16"/>
    <w:rsid w:val="3C2F7B85"/>
    <w:rsid w:val="3C544530"/>
    <w:rsid w:val="3C7C3A87"/>
    <w:rsid w:val="3C8A1D00"/>
    <w:rsid w:val="3CCA6B71"/>
    <w:rsid w:val="3CE27D8E"/>
    <w:rsid w:val="3CEB3919"/>
    <w:rsid w:val="3D146197"/>
    <w:rsid w:val="3D151B91"/>
    <w:rsid w:val="3D3B4A08"/>
    <w:rsid w:val="3D515EC7"/>
    <w:rsid w:val="3DAD3404"/>
    <w:rsid w:val="3DB50FFF"/>
    <w:rsid w:val="3DD332E2"/>
    <w:rsid w:val="3E077380"/>
    <w:rsid w:val="3E1675C3"/>
    <w:rsid w:val="3E246184"/>
    <w:rsid w:val="3E2B1CC9"/>
    <w:rsid w:val="3E44668D"/>
    <w:rsid w:val="3E500D27"/>
    <w:rsid w:val="3EAD617A"/>
    <w:rsid w:val="3EDC25BB"/>
    <w:rsid w:val="3F0D4E6A"/>
    <w:rsid w:val="404E1296"/>
    <w:rsid w:val="40782C1B"/>
    <w:rsid w:val="40784565"/>
    <w:rsid w:val="40B530C4"/>
    <w:rsid w:val="40EA7211"/>
    <w:rsid w:val="41886A2A"/>
    <w:rsid w:val="41A02502"/>
    <w:rsid w:val="41CD18C8"/>
    <w:rsid w:val="41D5005A"/>
    <w:rsid w:val="41F30347"/>
    <w:rsid w:val="41F45E6E"/>
    <w:rsid w:val="421D510F"/>
    <w:rsid w:val="4242307D"/>
    <w:rsid w:val="424E58BA"/>
    <w:rsid w:val="42500858"/>
    <w:rsid w:val="432E2902"/>
    <w:rsid w:val="43A85972"/>
    <w:rsid w:val="43BC29BB"/>
    <w:rsid w:val="43E752BB"/>
    <w:rsid w:val="43E84F07"/>
    <w:rsid w:val="44DD0E3B"/>
    <w:rsid w:val="44EC6D45"/>
    <w:rsid w:val="44F07EF5"/>
    <w:rsid w:val="453E7B2C"/>
    <w:rsid w:val="45886FF9"/>
    <w:rsid w:val="45AC0A17"/>
    <w:rsid w:val="45DC4A98"/>
    <w:rsid w:val="460744D3"/>
    <w:rsid w:val="46377F79"/>
    <w:rsid w:val="46425F9C"/>
    <w:rsid w:val="46FC4178"/>
    <w:rsid w:val="476F4F18"/>
    <w:rsid w:val="47CD33E9"/>
    <w:rsid w:val="47CE2C39"/>
    <w:rsid w:val="47EA6100"/>
    <w:rsid w:val="47FC5A7C"/>
    <w:rsid w:val="4880581D"/>
    <w:rsid w:val="48897310"/>
    <w:rsid w:val="48AE479D"/>
    <w:rsid w:val="48AE4FC8"/>
    <w:rsid w:val="48BA396D"/>
    <w:rsid w:val="49284D7B"/>
    <w:rsid w:val="493319DD"/>
    <w:rsid w:val="49425710"/>
    <w:rsid w:val="496E58E1"/>
    <w:rsid w:val="49755AE6"/>
    <w:rsid w:val="4A183041"/>
    <w:rsid w:val="4A534079"/>
    <w:rsid w:val="4A537D07"/>
    <w:rsid w:val="4AC408E4"/>
    <w:rsid w:val="4B910379"/>
    <w:rsid w:val="4BD444F6"/>
    <w:rsid w:val="4C07648F"/>
    <w:rsid w:val="4C53438E"/>
    <w:rsid w:val="4C5A523A"/>
    <w:rsid w:val="4CB535E7"/>
    <w:rsid w:val="4D785BA5"/>
    <w:rsid w:val="4DA35BE5"/>
    <w:rsid w:val="4DC72E5F"/>
    <w:rsid w:val="4DD94895"/>
    <w:rsid w:val="4DE60D60"/>
    <w:rsid w:val="4DEE6CBE"/>
    <w:rsid w:val="4E0F143D"/>
    <w:rsid w:val="4E1753BE"/>
    <w:rsid w:val="4E573A0C"/>
    <w:rsid w:val="4EFD0201"/>
    <w:rsid w:val="4F19335A"/>
    <w:rsid w:val="503264DF"/>
    <w:rsid w:val="50540B7D"/>
    <w:rsid w:val="50744D49"/>
    <w:rsid w:val="5082530E"/>
    <w:rsid w:val="509C1BAA"/>
    <w:rsid w:val="50B462AE"/>
    <w:rsid w:val="50D253CB"/>
    <w:rsid w:val="50E61077"/>
    <w:rsid w:val="51002139"/>
    <w:rsid w:val="511300BE"/>
    <w:rsid w:val="517174DB"/>
    <w:rsid w:val="51770892"/>
    <w:rsid w:val="51825244"/>
    <w:rsid w:val="51E105D6"/>
    <w:rsid w:val="51F24D8E"/>
    <w:rsid w:val="526B5CD8"/>
    <w:rsid w:val="528174BF"/>
    <w:rsid w:val="52F12681"/>
    <w:rsid w:val="53755522"/>
    <w:rsid w:val="5394125E"/>
    <w:rsid w:val="539A60E2"/>
    <w:rsid w:val="53A45945"/>
    <w:rsid w:val="545532C4"/>
    <w:rsid w:val="54752E3E"/>
    <w:rsid w:val="5479570C"/>
    <w:rsid w:val="550304CD"/>
    <w:rsid w:val="55195D0F"/>
    <w:rsid w:val="55284354"/>
    <w:rsid w:val="552F7491"/>
    <w:rsid w:val="556C4241"/>
    <w:rsid w:val="556E7149"/>
    <w:rsid w:val="55794BB0"/>
    <w:rsid w:val="55C776C9"/>
    <w:rsid w:val="56004B2D"/>
    <w:rsid w:val="564E7084"/>
    <w:rsid w:val="56985339"/>
    <w:rsid w:val="56E524FD"/>
    <w:rsid w:val="56ED397B"/>
    <w:rsid w:val="57007337"/>
    <w:rsid w:val="57035747"/>
    <w:rsid w:val="5738001D"/>
    <w:rsid w:val="57C40364"/>
    <w:rsid w:val="57CA6566"/>
    <w:rsid w:val="58140FA9"/>
    <w:rsid w:val="585B3B38"/>
    <w:rsid w:val="589210C6"/>
    <w:rsid w:val="58951D01"/>
    <w:rsid w:val="58A00076"/>
    <w:rsid w:val="58A92BC4"/>
    <w:rsid w:val="58ED4A43"/>
    <w:rsid w:val="58F80111"/>
    <w:rsid w:val="58FA7DB6"/>
    <w:rsid w:val="59701E26"/>
    <w:rsid w:val="59EA592D"/>
    <w:rsid w:val="59FA54CF"/>
    <w:rsid w:val="5AC02939"/>
    <w:rsid w:val="5AF54CD9"/>
    <w:rsid w:val="5B1909C7"/>
    <w:rsid w:val="5B3C46B5"/>
    <w:rsid w:val="5B465534"/>
    <w:rsid w:val="5B6339F0"/>
    <w:rsid w:val="5B9B50D2"/>
    <w:rsid w:val="5C2B17DD"/>
    <w:rsid w:val="5C567FB1"/>
    <w:rsid w:val="5C693288"/>
    <w:rsid w:val="5C6E089F"/>
    <w:rsid w:val="5CB422BC"/>
    <w:rsid w:val="5D656965"/>
    <w:rsid w:val="5DEA7F80"/>
    <w:rsid w:val="5DEF17B3"/>
    <w:rsid w:val="5E044B93"/>
    <w:rsid w:val="5E170D9D"/>
    <w:rsid w:val="5E1E66DC"/>
    <w:rsid w:val="5E9642EA"/>
    <w:rsid w:val="5EA20CD3"/>
    <w:rsid w:val="5EB56E09"/>
    <w:rsid w:val="5ED64FDF"/>
    <w:rsid w:val="5F225970"/>
    <w:rsid w:val="5F334021"/>
    <w:rsid w:val="5F3D09FC"/>
    <w:rsid w:val="5F4D6E91"/>
    <w:rsid w:val="5FDA624B"/>
    <w:rsid w:val="5FF27A39"/>
    <w:rsid w:val="60025ECE"/>
    <w:rsid w:val="601E0862"/>
    <w:rsid w:val="60A17B22"/>
    <w:rsid w:val="60F55411"/>
    <w:rsid w:val="60F577E0"/>
    <w:rsid w:val="611F4533"/>
    <w:rsid w:val="61447B7B"/>
    <w:rsid w:val="618B1EF3"/>
    <w:rsid w:val="61BA5D22"/>
    <w:rsid w:val="6201308C"/>
    <w:rsid w:val="624213DD"/>
    <w:rsid w:val="62662018"/>
    <w:rsid w:val="62EE3692"/>
    <w:rsid w:val="63351269"/>
    <w:rsid w:val="63910587"/>
    <w:rsid w:val="63CD67F3"/>
    <w:rsid w:val="64021955"/>
    <w:rsid w:val="647F7489"/>
    <w:rsid w:val="648D0E48"/>
    <w:rsid w:val="64A34C43"/>
    <w:rsid w:val="64C061E0"/>
    <w:rsid w:val="650F1C13"/>
    <w:rsid w:val="651E4E2C"/>
    <w:rsid w:val="652E102B"/>
    <w:rsid w:val="655E28EA"/>
    <w:rsid w:val="656C41F2"/>
    <w:rsid w:val="65744A4C"/>
    <w:rsid w:val="65C15EE3"/>
    <w:rsid w:val="65DC0F6F"/>
    <w:rsid w:val="66081D64"/>
    <w:rsid w:val="66901402"/>
    <w:rsid w:val="66CA6024"/>
    <w:rsid w:val="6703077D"/>
    <w:rsid w:val="67077707"/>
    <w:rsid w:val="6712775C"/>
    <w:rsid w:val="675C1E9F"/>
    <w:rsid w:val="676E7D45"/>
    <w:rsid w:val="67915D89"/>
    <w:rsid w:val="67B101D9"/>
    <w:rsid w:val="68091DC3"/>
    <w:rsid w:val="681A18DB"/>
    <w:rsid w:val="681A7329"/>
    <w:rsid w:val="68210EBB"/>
    <w:rsid w:val="683C70E7"/>
    <w:rsid w:val="6874548F"/>
    <w:rsid w:val="68792AA5"/>
    <w:rsid w:val="689340DA"/>
    <w:rsid w:val="68C22A13"/>
    <w:rsid w:val="68E43F44"/>
    <w:rsid w:val="6926423B"/>
    <w:rsid w:val="692769A5"/>
    <w:rsid w:val="692F6664"/>
    <w:rsid w:val="695D23C7"/>
    <w:rsid w:val="69690D6B"/>
    <w:rsid w:val="697D7FC6"/>
    <w:rsid w:val="698E432E"/>
    <w:rsid w:val="69992312"/>
    <w:rsid w:val="69CC30A8"/>
    <w:rsid w:val="69DA3A17"/>
    <w:rsid w:val="69EE7718"/>
    <w:rsid w:val="6A413A96"/>
    <w:rsid w:val="6A4B4337"/>
    <w:rsid w:val="6A570BC4"/>
    <w:rsid w:val="6A7F636D"/>
    <w:rsid w:val="6A9B7263"/>
    <w:rsid w:val="6AB06375"/>
    <w:rsid w:val="6ACB7804"/>
    <w:rsid w:val="6AD22940"/>
    <w:rsid w:val="6AE12BE7"/>
    <w:rsid w:val="6AF74155"/>
    <w:rsid w:val="6B1E33D8"/>
    <w:rsid w:val="6B4078AA"/>
    <w:rsid w:val="6B4F21E3"/>
    <w:rsid w:val="6B7800FD"/>
    <w:rsid w:val="6BB05E41"/>
    <w:rsid w:val="6BB362CE"/>
    <w:rsid w:val="6BC51DE3"/>
    <w:rsid w:val="6BC84367"/>
    <w:rsid w:val="6C523B4B"/>
    <w:rsid w:val="6C5E4225"/>
    <w:rsid w:val="6CA007CB"/>
    <w:rsid w:val="6CE1330F"/>
    <w:rsid w:val="6CE7542D"/>
    <w:rsid w:val="6CEB7CE9"/>
    <w:rsid w:val="6D4D2B68"/>
    <w:rsid w:val="6D643260"/>
    <w:rsid w:val="6D7838A9"/>
    <w:rsid w:val="6DBE53FE"/>
    <w:rsid w:val="6DC17AF6"/>
    <w:rsid w:val="6DD10452"/>
    <w:rsid w:val="6E3F4508"/>
    <w:rsid w:val="6E5378F4"/>
    <w:rsid w:val="6E5F44BF"/>
    <w:rsid w:val="6E681042"/>
    <w:rsid w:val="6E810905"/>
    <w:rsid w:val="6E881C94"/>
    <w:rsid w:val="6EAF68FD"/>
    <w:rsid w:val="6EB0599B"/>
    <w:rsid w:val="6EB96428"/>
    <w:rsid w:val="6ED00E34"/>
    <w:rsid w:val="6ED95D22"/>
    <w:rsid w:val="6EEB3447"/>
    <w:rsid w:val="6EFC4430"/>
    <w:rsid w:val="6F006616"/>
    <w:rsid w:val="6F9F431E"/>
    <w:rsid w:val="6FB57FD6"/>
    <w:rsid w:val="6FEA05C0"/>
    <w:rsid w:val="6FFB3825"/>
    <w:rsid w:val="6FFC43C3"/>
    <w:rsid w:val="6FFD220E"/>
    <w:rsid w:val="70360A9C"/>
    <w:rsid w:val="70681BCB"/>
    <w:rsid w:val="70CD6084"/>
    <w:rsid w:val="70D80585"/>
    <w:rsid w:val="70FC02D9"/>
    <w:rsid w:val="710271DF"/>
    <w:rsid w:val="710F044A"/>
    <w:rsid w:val="711C4915"/>
    <w:rsid w:val="71A35AAC"/>
    <w:rsid w:val="71E52F59"/>
    <w:rsid w:val="72C75577"/>
    <w:rsid w:val="72D674C8"/>
    <w:rsid w:val="73090EC9"/>
    <w:rsid w:val="73337CF4"/>
    <w:rsid w:val="73680EDC"/>
    <w:rsid w:val="739B6209"/>
    <w:rsid w:val="73A46746"/>
    <w:rsid w:val="73DF0290"/>
    <w:rsid w:val="73E60053"/>
    <w:rsid w:val="73EB2CA7"/>
    <w:rsid w:val="7449771E"/>
    <w:rsid w:val="749018A2"/>
    <w:rsid w:val="756B1EDB"/>
    <w:rsid w:val="75A90DBF"/>
    <w:rsid w:val="75DA15E1"/>
    <w:rsid w:val="76952125"/>
    <w:rsid w:val="76E71522"/>
    <w:rsid w:val="76EA2DC0"/>
    <w:rsid w:val="77316C41"/>
    <w:rsid w:val="779C67B0"/>
    <w:rsid w:val="77F35CA4"/>
    <w:rsid w:val="786F480F"/>
    <w:rsid w:val="78AA7CF2"/>
    <w:rsid w:val="79425135"/>
    <w:rsid w:val="79A6682F"/>
    <w:rsid w:val="79EB30D7"/>
    <w:rsid w:val="79F77CCE"/>
    <w:rsid w:val="7A1B68CA"/>
    <w:rsid w:val="7A2B7A72"/>
    <w:rsid w:val="7A34524A"/>
    <w:rsid w:val="7A682979"/>
    <w:rsid w:val="7AAC0AB8"/>
    <w:rsid w:val="7ABE4C8F"/>
    <w:rsid w:val="7B1623D5"/>
    <w:rsid w:val="7BD858DD"/>
    <w:rsid w:val="7C165D42"/>
    <w:rsid w:val="7C266648"/>
    <w:rsid w:val="7C267368"/>
    <w:rsid w:val="7D115EA6"/>
    <w:rsid w:val="7D8C2E23"/>
    <w:rsid w:val="7DCF4ABD"/>
    <w:rsid w:val="7DD04185"/>
    <w:rsid w:val="7EA146AC"/>
    <w:rsid w:val="7F062761"/>
    <w:rsid w:val="7F250E39"/>
    <w:rsid w:val="7F6D27E0"/>
    <w:rsid w:val="7FA426A6"/>
    <w:rsid w:val="7FC05006"/>
    <w:rsid w:val="7FD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1"/>
    <w:pPr>
      <w:ind w:left="100" w:right="102"/>
      <w:outlineLvl w:val="1"/>
    </w:pPr>
    <w:rPr>
      <w:rFonts w:ascii="Microsoft JhengHei" w:hAnsi="Microsoft JhengHei" w:eastAsia="Microsoft JhengHei" w:cs="Microsoft JhengHei"/>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4">
    <w:name w:val="annotation text"/>
    <w:basedOn w:val="1"/>
    <w:qFormat/>
    <w:uiPriority w:val="0"/>
    <w:pPr>
      <w:jc w:val="left"/>
    </w:pPr>
  </w:style>
  <w:style w:type="paragraph" w:styleId="5">
    <w:name w:val="Body Text"/>
    <w:basedOn w:val="1"/>
    <w:qFormat/>
    <w:uiPriority w:val="1"/>
    <w:rPr>
      <w:sz w:val="24"/>
      <w:szCs w:val="24"/>
    </w:rPr>
  </w:style>
  <w:style w:type="paragraph" w:styleId="6">
    <w:name w:val="Body Text Indent"/>
    <w:basedOn w:val="1"/>
    <w:next w:val="7"/>
    <w:qFormat/>
    <w:uiPriority w:val="0"/>
    <w:pPr>
      <w:spacing w:after="120"/>
      <w:ind w:left="420" w:leftChars="200"/>
      <w:jc w:val="both"/>
    </w:pPr>
    <w:rPr>
      <w:rFonts w:asciiTheme="minorHAnsi" w:hAnsiTheme="minorHAnsi" w:eastAsiaTheme="minorEastAsia" w:cstheme="minorBidi"/>
      <w:kern w:val="2"/>
      <w:sz w:val="21"/>
      <w:szCs w:val="24"/>
    </w:rPr>
  </w:style>
  <w:style w:type="paragraph" w:styleId="7">
    <w:name w:val="envelope return"/>
    <w:basedOn w:val="1"/>
    <w:qFormat/>
    <w:uiPriority w:val="0"/>
    <w:pPr>
      <w:snapToGrid w:val="0"/>
    </w:pPr>
    <w:rPr>
      <w:rFonts w:ascii="Arial" w:hAnsi="Arial"/>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6"/>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首行缩进"/>
    <w:basedOn w:val="1"/>
    <w:qFormat/>
    <w:uiPriority w:val="0"/>
    <w:pPr>
      <w:ind w:firstLine="480" w:firstLineChars="200"/>
    </w:pPr>
    <w:rPr>
      <w:lang w:val="zh-CN"/>
    </w:rPr>
  </w:style>
  <w:style w:type="paragraph" w:customStyle="1" w:styleId="16">
    <w:name w:val="UserStyle_6"/>
    <w:basedOn w:val="1"/>
    <w:qFormat/>
    <w:uiPriority w:val="0"/>
    <w:pPr>
      <w:widowControl/>
      <w:spacing w:before="25" w:after="25"/>
      <w:jc w:val="left"/>
      <w:textAlignment w:val="baseline"/>
    </w:pPr>
    <w:rPr>
      <w:rFonts w:asciiTheme="minorHAnsi" w:hAnsiTheme="minorHAnsi"/>
      <w:bCs/>
      <w:spacing w:val="10"/>
      <w:sz w:val="24"/>
      <w:szCs w:val="22"/>
    </w:rPr>
  </w:style>
  <w:style w:type="character" w:customStyle="1" w:styleId="17">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9477</Words>
  <Characters>10661</Characters>
  <Lines>0</Lines>
  <Paragraphs>0</Paragraphs>
  <TotalTime>10</TotalTime>
  <ScaleCrop>false</ScaleCrop>
  <LinksUpToDate>false</LinksUpToDate>
  <CharactersWithSpaces>10743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2022-07-24T14:05:00Z</dcterms:created>
  <dc:creator>琪</dc:creator>
  <cp:lastModifiedBy>琪</cp:lastModifiedBy>
  <cp:lastPrinted>2023-05-19T06:57:00Z</cp:lastPrinted>
  <dcterms:modified xsi:type="dcterms:W3CDTF">2023-05-20T16:57:24Z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862F54C92061404B93CFD2DBBF82655D</vt:lpwstr>
  </property>
</Properties>
</file>